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FCA" w:rsidRDefault="00724FCA" w:rsidP="00297063">
      <w:pPr>
        <w:jc w:val="center"/>
        <w:rPr>
          <w:rFonts w:ascii="Times New Roman" w:hAnsi="Times New Roman" w:cs="Times New Roman"/>
          <w:b/>
          <w:sz w:val="28"/>
          <w:szCs w:val="28"/>
          <w:lang w:val="en-US"/>
        </w:rPr>
      </w:pPr>
      <w:r>
        <w:rPr>
          <w:noProof/>
          <w:color w:val="474747"/>
          <w:sz w:val="16"/>
          <w:szCs w:val="16"/>
        </w:rPr>
        <w:drawing>
          <wp:anchor distT="114300" distB="114300" distL="114300" distR="114300" simplePos="0" relativeHeight="251659264" behindDoc="0" locked="0" layoutInCell="1" allowOverlap="1">
            <wp:simplePos x="0" y="0"/>
            <wp:positionH relativeFrom="page">
              <wp:posOffset>197485</wp:posOffset>
            </wp:positionH>
            <wp:positionV relativeFrom="page">
              <wp:posOffset>311785</wp:posOffset>
            </wp:positionV>
            <wp:extent cx="7548563" cy="13810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7548563" cy="1381065"/>
                    </a:xfrm>
                    <a:prstGeom prst="rect">
                      <a:avLst/>
                    </a:prstGeom>
                    <a:ln/>
                  </pic:spPr>
                </pic:pic>
              </a:graphicData>
            </a:graphic>
          </wp:anchor>
        </w:drawing>
      </w:r>
    </w:p>
    <w:p w:rsidR="00724FCA" w:rsidRDefault="00724FCA" w:rsidP="00297063">
      <w:pPr>
        <w:jc w:val="center"/>
        <w:rPr>
          <w:rFonts w:ascii="Times New Roman" w:hAnsi="Times New Roman" w:cs="Times New Roman"/>
          <w:b/>
          <w:sz w:val="28"/>
          <w:szCs w:val="28"/>
          <w:lang w:val="en-US"/>
        </w:rPr>
      </w:pPr>
    </w:p>
    <w:p w:rsidR="00724FCA" w:rsidRDefault="00724FCA" w:rsidP="00297063">
      <w:pPr>
        <w:jc w:val="center"/>
        <w:rPr>
          <w:rFonts w:ascii="Times New Roman" w:hAnsi="Times New Roman" w:cs="Times New Roman"/>
          <w:b/>
          <w:sz w:val="28"/>
          <w:szCs w:val="28"/>
          <w:lang w:val="en-US"/>
        </w:rPr>
      </w:pPr>
    </w:p>
    <w:p w:rsidR="00724FCA" w:rsidRDefault="00724FCA" w:rsidP="00297063">
      <w:pPr>
        <w:jc w:val="center"/>
        <w:rPr>
          <w:rFonts w:ascii="Times New Roman" w:hAnsi="Times New Roman" w:cs="Times New Roman"/>
          <w:b/>
          <w:sz w:val="28"/>
          <w:szCs w:val="28"/>
          <w:lang w:val="en-US"/>
        </w:rPr>
      </w:pPr>
    </w:p>
    <w:p w:rsidR="00297063" w:rsidRPr="00226B70" w:rsidRDefault="00297063" w:rsidP="00226B70">
      <w:pPr>
        <w:spacing w:after="120"/>
        <w:jc w:val="center"/>
        <w:rPr>
          <w:rFonts w:ascii="Times New Roman" w:hAnsi="Times New Roman" w:cs="Times New Roman"/>
          <w:b/>
          <w:sz w:val="32"/>
          <w:szCs w:val="32"/>
          <w:lang w:val="uk-UA"/>
        </w:rPr>
      </w:pPr>
      <w:proofErr w:type="spellStart"/>
      <w:r w:rsidRPr="00226B70">
        <w:rPr>
          <w:rFonts w:ascii="Times New Roman" w:hAnsi="Times New Roman" w:cs="Times New Roman"/>
          <w:b/>
          <w:sz w:val="32"/>
          <w:szCs w:val="32"/>
        </w:rPr>
        <w:t>Актуальні</w:t>
      </w:r>
      <w:proofErr w:type="spellEnd"/>
      <w:r w:rsidR="0030116B">
        <w:rPr>
          <w:rFonts w:ascii="Times New Roman" w:hAnsi="Times New Roman" w:cs="Times New Roman"/>
          <w:b/>
          <w:sz w:val="32"/>
          <w:szCs w:val="32"/>
          <w:lang w:val="uk-UA"/>
        </w:rPr>
        <w:t xml:space="preserve"> </w:t>
      </w:r>
      <w:proofErr w:type="spellStart"/>
      <w:r w:rsidRPr="00226B70">
        <w:rPr>
          <w:rFonts w:ascii="Times New Roman" w:hAnsi="Times New Roman" w:cs="Times New Roman"/>
          <w:b/>
          <w:sz w:val="32"/>
          <w:szCs w:val="32"/>
        </w:rPr>
        <w:t>проблеми</w:t>
      </w:r>
      <w:proofErr w:type="spellEnd"/>
      <w:r w:rsidR="0030116B">
        <w:rPr>
          <w:rFonts w:ascii="Times New Roman" w:hAnsi="Times New Roman" w:cs="Times New Roman"/>
          <w:b/>
          <w:sz w:val="32"/>
          <w:szCs w:val="32"/>
          <w:lang w:val="uk-UA"/>
        </w:rPr>
        <w:t xml:space="preserve"> </w:t>
      </w:r>
      <w:proofErr w:type="spellStart"/>
      <w:r w:rsidRPr="00226B70">
        <w:rPr>
          <w:rFonts w:ascii="Times New Roman" w:hAnsi="Times New Roman" w:cs="Times New Roman"/>
          <w:b/>
          <w:sz w:val="32"/>
          <w:szCs w:val="32"/>
        </w:rPr>
        <w:t>кримінального</w:t>
      </w:r>
      <w:proofErr w:type="spellEnd"/>
      <w:r w:rsidRPr="00226B70">
        <w:rPr>
          <w:rFonts w:ascii="Times New Roman" w:hAnsi="Times New Roman" w:cs="Times New Roman"/>
          <w:b/>
          <w:sz w:val="32"/>
          <w:szCs w:val="32"/>
        </w:rPr>
        <w:t xml:space="preserve"> та</w:t>
      </w:r>
    </w:p>
    <w:p w:rsidR="00297063" w:rsidRPr="00226B70" w:rsidRDefault="00297063" w:rsidP="00226B70">
      <w:pPr>
        <w:spacing w:after="360"/>
        <w:jc w:val="center"/>
        <w:rPr>
          <w:rFonts w:ascii="Times New Roman" w:hAnsi="Times New Roman" w:cs="Times New Roman"/>
          <w:b/>
          <w:sz w:val="32"/>
          <w:szCs w:val="32"/>
          <w:lang w:val="uk-UA"/>
        </w:rPr>
      </w:pPr>
      <w:proofErr w:type="spellStart"/>
      <w:r w:rsidRPr="00226B70">
        <w:rPr>
          <w:rFonts w:ascii="Times New Roman" w:hAnsi="Times New Roman" w:cs="Times New Roman"/>
          <w:b/>
          <w:sz w:val="32"/>
          <w:szCs w:val="32"/>
        </w:rPr>
        <w:t>кримінально-процесуального</w:t>
      </w:r>
      <w:proofErr w:type="spellEnd"/>
      <w:r w:rsidRPr="00226B70">
        <w:rPr>
          <w:rFonts w:ascii="Times New Roman" w:hAnsi="Times New Roman" w:cs="Times New Roman"/>
          <w:b/>
          <w:sz w:val="32"/>
          <w:szCs w:val="32"/>
        </w:rPr>
        <w:t xml:space="preserve"> права</w:t>
      </w:r>
      <w:proofErr w:type="gramStart"/>
      <w:r w:rsidR="00226B70">
        <w:rPr>
          <w:rFonts w:ascii="Times New Roman" w:hAnsi="Times New Roman" w:cs="Times New Roman"/>
          <w:b/>
          <w:sz w:val="32"/>
          <w:szCs w:val="32"/>
          <w:lang w:val="uk-UA"/>
        </w:rPr>
        <w:t xml:space="preserve"> :</w:t>
      </w:r>
      <w:proofErr w:type="gramEnd"/>
    </w:p>
    <w:p w:rsidR="00297063" w:rsidRPr="00F50515" w:rsidRDefault="00297063" w:rsidP="00297063">
      <w:pPr>
        <w:jc w:val="center"/>
        <w:rPr>
          <w:rFonts w:ascii="Times New Roman" w:hAnsi="Times New Roman" w:cs="Times New Roman"/>
          <w:b/>
          <w:i/>
          <w:sz w:val="28"/>
          <w:szCs w:val="28"/>
        </w:rPr>
      </w:pPr>
      <w:proofErr w:type="spellStart"/>
      <w:r w:rsidRPr="00297063">
        <w:rPr>
          <w:rFonts w:ascii="Times New Roman" w:hAnsi="Times New Roman" w:cs="Times New Roman"/>
          <w:b/>
          <w:i/>
          <w:sz w:val="28"/>
          <w:szCs w:val="28"/>
        </w:rPr>
        <w:t>анотований</w:t>
      </w:r>
      <w:proofErr w:type="spellEnd"/>
      <w:r w:rsidR="00F50515">
        <w:rPr>
          <w:rFonts w:ascii="Times New Roman" w:hAnsi="Times New Roman" w:cs="Times New Roman"/>
          <w:b/>
          <w:i/>
          <w:sz w:val="28"/>
          <w:szCs w:val="28"/>
          <w:lang w:val="uk-UA"/>
        </w:rPr>
        <w:t xml:space="preserve"> </w:t>
      </w:r>
      <w:proofErr w:type="spellStart"/>
      <w:r w:rsidRPr="00297063">
        <w:rPr>
          <w:rFonts w:ascii="Times New Roman" w:hAnsi="Times New Roman" w:cs="Times New Roman"/>
          <w:b/>
          <w:i/>
          <w:sz w:val="28"/>
          <w:szCs w:val="28"/>
        </w:rPr>
        <w:t>бібліографічний</w:t>
      </w:r>
      <w:proofErr w:type="spellEnd"/>
      <w:r w:rsidRPr="00297063">
        <w:rPr>
          <w:rFonts w:ascii="Times New Roman" w:hAnsi="Times New Roman" w:cs="Times New Roman"/>
          <w:b/>
          <w:i/>
          <w:sz w:val="28"/>
          <w:szCs w:val="28"/>
        </w:rPr>
        <w:t xml:space="preserve"> список</w:t>
      </w:r>
    </w:p>
    <w:p w:rsidR="00BA3F8F" w:rsidRDefault="00BA3F8F" w:rsidP="00BA3F8F">
      <w:pPr>
        <w:ind w:right="-324"/>
        <w:rPr>
          <w:color w:val="274E13"/>
          <w:sz w:val="16"/>
          <w:szCs w:val="16"/>
          <w:lang w:val="uk-UA"/>
        </w:rPr>
      </w:pPr>
    </w:p>
    <w:p w:rsidR="00BA3F8F" w:rsidRPr="00BF5474" w:rsidRDefault="00AC3878" w:rsidP="00BA3F8F">
      <w:pPr>
        <w:spacing w:after="120"/>
        <w:ind w:right="-324"/>
        <w:rPr>
          <w:rFonts w:ascii="Arial" w:hAnsi="Arial" w:cs="Arial"/>
          <w:color w:val="274E13"/>
          <w:sz w:val="20"/>
          <w:szCs w:val="20"/>
        </w:rPr>
      </w:pPr>
      <w:r w:rsidRPr="00BF5474">
        <w:rPr>
          <w:rFonts w:ascii="Arial" w:hAnsi="Arial" w:cs="Arial"/>
          <w:noProof/>
          <w:color w:val="474747"/>
          <w:sz w:val="20"/>
          <w:szCs w:val="20"/>
        </w:rPr>
        <w:drawing>
          <wp:anchor distT="114300" distB="114300" distL="114300" distR="114300" simplePos="0" relativeHeight="251661312" behindDoc="1" locked="0" layoutInCell="1" allowOverlap="1">
            <wp:simplePos x="0" y="0"/>
            <wp:positionH relativeFrom="margin">
              <wp:posOffset>-1089660</wp:posOffset>
            </wp:positionH>
            <wp:positionV relativeFrom="margin">
              <wp:posOffset>2947035</wp:posOffset>
            </wp:positionV>
            <wp:extent cx="714375" cy="609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714375" cy="609600"/>
                    </a:xfrm>
                    <a:prstGeom prst="rect">
                      <a:avLst/>
                    </a:prstGeom>
                    <a:ln/>
                  </pic:spPr>
                </pic:pic>
              </a:graphicData>
            </a:graphic>
          </wp:anchor>
        </w:drawing>
      </w:r>
      <w:proofErr w:type="spellStart"/>
      <w:r w:rsidR="00BA3F8F" w:rsidRPr="00BF5474">
        <w:rPr>
          <w:rFonts w:ascii="Arial" w:hAnsi="Arial" w:cs="Arial"/>
          <w:color w:val="274E13"/>
          <w:sz w:val="20"/>
          <w:szCs w:val="20"/>
        </w:rPr>
        <w:t>Вип</w:t>
      </w:r>
      <w:proofErr w:type="spellEnd"/>
      <w:r w:rsidR="00BA3F8F" w:rsidRPr="00BF5474">
        <w:rPr>
          <w:rFonts w:ascii="Arial" w:hAnsi="Arial" w:cs="Arial"/>
          <w:color w:val="274E13"/>
          <w:sz w:val="20"/>
          <w:szCs w:val="20"/>
        </w:rPr>
        <w:t xml:space="preserve">. </w:t>
      </w:r>
      <w:r w:rsidR="00473BB0">
        <w:rPr>
          <w:rFonts w:ascii="Arial" w:hAnsi="Arial" w:cs="Arial"/>
          <w:color w:val="274E13"/>
          <w:sz w:val="20"/>
          <w:szCs w:val="20"/>
          <w:lang w:val="uk-UA"/>
        </w:rPr>
        <w:t>9</w:t>
      </w:r>
      <w:r w:rsidR="00BA3F8F" w:rsidRPr="00BF5474">
        <w:rPr>
          <w:rFonts w:ascii="Arial" w:hAnsi="Arial" w:cs="Arial"/>
          <w:color w:val="274E13"/>
          <w:sz w:val="20"/>
          <w:szCs w:val="20"/>
        </w:rPr>
        <w:t xml:space="preserve"> / 2026</w:t>
      </w:r>
    </w:p>
    <w:p w:rsidR="00BA3F8F" w:rsidRPr="00BF5474" w:rsidRDefault="00BA3F8F" w:rsidP="00BA3F8F">
      <w:pPr>
        <w:spacing w:after="120"/>
        <w:ind w:right="-324"/>
        <w:rPr>
          <w:rFonts w:ascii="Arial" w:hAnsi="Arial" w:cs="Arial"/>
          <w:color w:val="274E13"/>
          <w:sz w:val="20"/>
          <w:szCs w:val="20"/>
        </w:rPr>
      </w:pPr>
      <w:r>
        <w:rPr>
          <w:rFonts w:ascii="Arial" w:hAnsi="Arial" w:cs="Arial"/>
          <w:color w:val="274E13"/>
          <w:sz w:val="20"/>
          <w:szCs w:val="20"/>
          <w:lang w:val="uk-UA"/>
        </w:rPr>
        <w:t xml:space="preserve">25 </w:t>
      </w:r>
      <w:r w:rsidR="00473BB0">
        <w:rPr>
          <w:rFonts w:ascii="Arial" w:hAnsi="Arial" w:cs="Arial"/>
          <w:color w:val="274E13"/>
          <w:sz w:val="20"/>
          <w:szCs w:val="20"/>
          <w:lang w:val="uk-UA"/>
        </w:rPr>
        <w:t>травня</w:t>
      </w:r>
      <w:r w:rsidRPr="00BF5474">
        <w:rPr>
          <w:rFonts w:ascii="Arial" w:hAnsi="Arial" w:cs="Arial"/>
          <w:color w:val="274E13"/>
          <w:sz w:val="20"/>
          <w:szCs w:val="20"/>
        </w:rPr>
        <w:t xml:space="preserve"> – </w:t>
      </w:r>
      <w:r>
        <w:rPr>
          <w:rFonts w:ascii="Arial" w:hAnsi="Arial" w:cs="Arial"/>
          <w:color w:val="274E13"/>
          <w:sz w:val="20"/>
          <w:szCs w:val="20"/>
          <w:lang w:val="uk-UA"/>
        </w:rPr>
        <w:t xml:space="preserve">9 </w:t>
      </w:r>
      <w:r w:rsidR="00473BB0">
        <w:rPr>
          <w:rFonts w:ascii="Arial" w:hAnsi="Arial" w:cs="Arial"/>
          <w:color w:val="274E13"/>
          <w:sz w:val="20"/>
          <w:szCs w:val="20"/>
          <w:lang w:val="uk-UA"/>
        </w:rPr>
        <w:t>червня</w:t>
      </w:r>
    </w:p>
    <w:p w:rsidR="00BA3F8F" w:rsidRPr="00CB5093" w:rsidRDefault="00BA3F8F" w:rsidP="00BA3F8F">
      <w:pPr>
        <w:rPr>
          <w:rFonts w:ascii="Times New Roman" w:hAnsi="Times New Roman" w:cs="Times New Roman"/>
          <w:b/>
          <w:i/>
          <w:sz w:val="28"/>
          <w:szCs w:val="28"/>
          <w:lang w:val="en-US"/>
        </w:rPr>
      </w:pPr>
      <w:r w:rsidRPr="00BA3F8F">
        <w:rPr>
          <w:rFonts w:ascii="Arial" w:hAnsi="Arial" w:cs="Arial"/>
          <w:b/>
          <w:bCs/>
          <w:color w:val="274E13"/>
          <w:sz w:val="20"/>
          <w:szCs w:val="20"/>
          <w:lang w:val="en-US"/>
        </w:rPr>
        <w:t>URL</w:t>
      </w:r>
      <w:r w:rsidRPr="00CB5093">
        <w:rPr>
          <w:rFonts w:ascii="Arial" w:hAnsi="Arial" w:cs="Arial"/>
          <w:b/>
          <w:bCs/>
          <w:color w:val="274E13"/>
          <w:sz w:val="20"/>
          <w:szCs w:val="20"/>
          <w:lang w:val="en-US"/>
        </w:rPr>
        <w:t xml:space="preserve">: </w:t>
      </w:r>
      <w:hyperlink r:id="rId10">
        <w:r w:rsidRPr="00BA3F8F">
          <w:rPr>
            <w:rFonts w:ascii="Arial" w:hAnsi="Arial" w:cs="Arial"/>
            <w:color w:val="274E13"/>
            <w:sz w:val="20"/>
            <w:szCs w:val="20"/>
            <w:u w:val="single"/>
            <w:lang w:val="en-US"/>
          </w:rPr>
          <w:t>http</w:t>
        </w:r>
        <w:r w:rsidRPr="00CB5093">
          <w:rPr>
            <w:rFonts w:ascii="Arial" w:hAnsi="Arial" w:cs="Arial"/>
            <w:color w:val="274E13"/>
            <w:sz w:val="20"/>
            <w:szCs w:val="20"/>
            <w:u w:val="single"/>
            <w:lang w:val="en-US"/>
          </w:rPr>
          <w:t>://</w:t>
        </w:r>
        <w:r w:rsidRPr="00BA3F8F">
          <w:rPr>
            <w:rFonts w:ascii="Arial" w:hAnsi="Arial" w:cs="Arial"/>
            <w:color w:val="274E13"/>
            <w:sz w:val="20"/>
            <w:szCs w:val="20"/>
            <w:u w:val="single"/>
            <w:lang w:val="en-US"/>
          </w:rPr>
          <w:t>nplu</w:t>
        </w:r>
        <w:r w:rsidRPr="00CB5093">
          <w:rPr>
            <w:rFonts w:ascii="Arial" w:hAnsi="Arial" w:cs="Arial"/>
            <w:color w:val="274E13"/>
            <w:sz w:val="20"/>
            <w:szCs w:val="20"/>
            <w:u w:val="single"/>
            <w:lang w:val="en-US"/>
          </w:rPr>
          <w:t>.</w:t>
        </w:r>
        <w:r w:rsidRPr="00BA3F8F">
          <w:rPr>
            <w:rFonts w:ascii="Arial" w:hAnsi="Arial" w:cs="Arial"/>
            <w:color w:val="274E13"/>
            <w:sz w:val="20"/>
            <w:szCs w:val="20"/>
            <w:u w:val="single"/>
            <w:lang w:val="en-US"/>
          </w:rPr>
          <w:t>org</w:t>
        </w:r>
        <w:r w:rsidRPr="00CB5093">
          <w:rPr>
            <w:rFonts w:ascii="Arial" w:hAnsi="Arial" w:cs="Arial"/>
            <w:color w:val="274E13"/>
            <w:sz w:val="20"/>
            <w:szCs w:val="20"/>
            <w:u w:val="single"/>
            <w:lang w:val="en-US"/>
          </w:rPr>
          <w:t>/</w:t>
        </w:r>
        <w:r w:rsidRPr="00BA3F8F">
          <w:rPr>
            <w:rFonts w:ascii="Arial" w:hAnsi="Arial" w:cs="Arial"/>
            <w:color w:val="274E13"/>
            <w:sz w:val="20"/>
            <w:szCs w:val="20"/>
            <w:u w:val="single"/>
            <w:lang w:val="en-US"/>
          </w:rPr>
          <w:t>article</w:t>
        </w:r>
        <w:r w:rsidRPr="00CB5093">
          <w:rPr>
            <w:rFonts w:ascii="Arial" w:hAnsi="Arial" w:cs="Arial"/>
            <w:color w:val="274E13"/>
            <w:sz w:val="20"/>
            <w:szCs w:val="20"/>
            <w:u w:val="single"/>
            <w:lang w:val="en-US"/>
          </w:rPr>
          <w:t>.</w:t>
        </w:r>
        <w:r w:rsidRPr="00BA3F8F">
          <w:rPr>
            <w:rFonts w:ascii="Arial" w:hAnsi="Arial" w:cs="Arial"/>
            <w:color w:val="274E13"/>
            <w:sz w:val="20"/>
            <w:szCs w:val="20"/>
            <w:u w:val="single"/>
            <w:lang w:val="en-US"/>
          </w:rPr>
          <w:t>php</w:t>
        </w:r>
        <w:r w:rsidRPr="00CB5093">
          <w:rPr>
            <w:rFonts w:ascii="Arial" w:hAnsi="Arial" w:cs="Arial"/>
            <w:color w:val="274E13"/>
            <w:sz w:val="20"/>
            <w:szCs w:val="20"/>
            <w:u w:val="single"/>
            <w:lang w:val="en-US"/>
          </w:rPr>
          <w:t>?</w:t>
        </w:r>
        <w:r w:rsidRPr="00BA3F8F">
          <w:rPr>
            <w:rFonts w:ascii="Arial" w:hAnsi="Arial" w:cs="Arial"/>
            <w:color w:val="274E13"/>
            <w:sz w:val="20"/>
            <w:szCs w:val="20"/>
            <w:u w:val="single"/>
            <w:lang w:val="en-US"/>
          </w:rPr>
          <w:t>id</w:t>
        </w:r>
        <w:r w:rsidRPr="00CB5093">
          <w:rPr>
            <w:rFonts w:ascii="Arial" w:hAnsi="Arial" w:cs="Arial"/>
            <w:color w:val="274E13"/>
            <w:sz w:val="20"/>
            <w:szCs w:val="20"/>
            <w:u w:val="single"/>
            <w:lang w:val="en-US"/>
          </w:rPr>
          <w:t>=423&amp;</w:t>
        </w:r>
        <w:r w:rsidRPr="00BA3F8F">
          <w:rPr>
            <w:rFonts w:ascii="Arial" w:hAnsi="Arial" w:cs="Arial"/>
            <w:color w:val="274E13"/>
            <w:sz w:val="20"/>
            <w:szCs w:val="20"/>
            <w:u w:val="single"/>
            <w:lang w:val="en-US"/>
          </w:rPr>
          <w:t>subject</w:t>
        </w:r>
        <w:r w:rsidRPr="00CB5093">
          <w:rPr>
            <w:rFonts w:ascii="Arial" w:hAnsi="Arial" w:cs="Arial"/>
            <w:color w:val="274E13"/>
            <w:sz w:val="20"/>
            <w:szCs w:val="20"/>
            <w:u w:val="single"/>
            <w:lang w:val="en-US"/>
          </w:rPr>
          <w:t>=3</w:t>
        </w:r>
      </w:hyperlink>
    </w:p>
    <w:p w:rsidR="00DD11BA" w:rsidRPr="003032B3" w:rsidRDefault="002331A2" w:rsidP="00BA27E5">
      <w:pPr>
        <w:spacing w:after="120"/>
        <w:rPr>
          <w:rFonts w:ascii="Times New Roman" w:hAnsi="Times New Roman" w:cs="Times New Roman"/>
          <w:b/>
          <w:sz w:val="28"/>
          <w:szCs w:val="28"/>
          <w:lang w:val="uk-UA"/>
        </w:rPr>
      </w:pPr>
      <w:r>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Адаптація законодавства до норм Конвенції про боротьбу з підкупом іноземних посадових осіб у міжнародних ділових операціях</w:t>
      </w:r>
      <w:r w:rsidRPr="000E1B97">
        <w:rPr>
          <w:rFonts w:ascii="Times New Roman" w:hAnsi="Times New Roman" w:cs="Times New Roman"/>
          <w:sz w:val="28"/>
          <w:szCs w:val="28"/>
          <w:lang w:val="uk-UA"/>
        </w:rPr>
        <w:t xml:space="preserve"> [Електронний ресурс] / Прес-служба Апарату </w:t>
      </w:r>
      <w:proofErr w:type="spellStart"/>
      <w:r w:rsidRPr="000E1B97">
        <w:rPr>
          <w:rFonts w:ascii="Times New Roman" w:hAnsi="Times New Roman" w:cs="Times New Roman"/>
          <w:sz w:val="28"/>
          <w:szCs w:val="28"/>
          <w:lang w:val="uk-UA"/>
        </w:rPr>
        <w:t>Верхов</w:t>
      </w:r>
      <w:proofErr w:type="spellEnd"/>
      <w:r w:rsidRPr="000E1B97">
        <w:rPr>
          <w:rFonts w:ascii="Times New Roman" w:hAnsi="Times New Roman" w:cs="Times New Roman"/>
          <w:sz w:val="28"/>
          <w:szCs w:val="28"/>
          <w:lang w:val="uk-UA"/>
        </w:rPr>
        <w:t xml:space="preserve">. Ради України // Голос України. – 2026. – 28 трав. [№ 605]. – Електрон. дані.  </w:t>
      </w:r>
      <w:r w:rsidRPr="000E1B97">
        <w:rPr>
          <w:rFonts w:ascii="Times New Roman" w:hAnsi="Times New Roman" w:cs="Times New Roman"/>
          <w:i/>
          <w:sz w:val="28"/>
          <w:szCs w:val="28"/>
          <w:lang w:val="uk-UA"/>
        </w:rPr>
        <w:t xml:space="preserve">Подано інформацію, що 26 травня Верховна Рада України (ВР України) ухвалила за основу </w:t>
      </w:r>
      <w:proofErr w:type="spellStart"/>
      <w:r w:rsidRPr="000E1B97">
        <w:rPr>
          <w:rFonts w:ascii="Times New Roman" w:hAnsi="Times New Roman" w:cs="Times New Roman"/>
          <w:i/>
          <w:sz w:val="28"/>
          <w:szCs w:val="28"/>
          <w:lang w:val="uk-UA"/>
        </w:rPr>
        <w:t>проєкт</w:t>
      </w:r>
      <w:proofErr w:type="spellEnd"/>
      <w:r w:rsidRPr="000E1B97">
        <w:rPr>
          <w:rFonts w:ascii="Times New Roman" w:hAnsi="Times New Roman" w:cs="Times New Roman"/>
          <w:i/>
          <w:sz w:val="28"/>
          <w:szCs w:val="28"/>
          <w:lang w:val="uk-UA"/>
        </w:rPr>
        <w:t xml:space="preserve"> Закону України "Про внесення змін до Кримінального кодексу України, Кримінального процесуального кодексу України та Закону України "Про приєднання України до Конвенції про боротьбу з підкупом іноземних посадових осіб у міжнародних ділових операціях" від 10.03.2026 № 4811-IX. </w:t>
      </w:r>
      <w:proofErr w:type="spellStart"/>
      <w:r w:rsidRPr="000E1B97">
        <w:rPr>
          <w:rFonts w:ascii="Times New Roman" w:hAnsi="Times New Roman" w:cs="Times New Roman"/>
          <w:i/>
          <w:sz w:val="28"/>
          <w:szCs w:val="28"/>
          <w:lang w:val="uk-UA"/>
        </w:rPr>
        <w:t>Законопроєкт</w:t>
      </w:r>
      <w:proofErr w:type="spellEnd"/>
      <w:r w:rsidRPr="000E1B97">
        <w:rPr>
          <w:rFonts w:ascii="Times New Roman" w:hAnsi="Times New Roman" w:cs="Times New Roman"/>
          <w:i/>
          <w:sz w:val="28"/>
          <w:szCs w:val="28"/>
          <w:lang w:val="uk-UA"/>
        </w:rPr>
        <w:t xml:space="preserve"> змістовно пов'язаний із положеннями Закону України "Про приєднання України до Конвенції про боротьбу з підкупом іноземних посадових осіб у міжнародних ділових операціях" від 10.03.2026 </w:t>
      </w:r>
      <w:r w:rsidR="00440EA2">
        <w:rPr>
          <w:rFonts w:ascii="Times New Roman" w:hAnsi="Times New Roman" w:cs="Times New Roman"/>
          <w:i/>
          <w:sz w:val="28"/>
          <w:szCs w:val="28"/>
          <w:lang w:val="uk-UA"/>
        </w:rPr>
        <w:br/>
      </w:r>
      <w:r w:rsidRPr="000E1B97">
        <w:rPr>
          <w:rFonts w:ascii="Times New Roman" w:hAnsi="Times New Roman" w:cs="Times New Roman"/>
          <w:i/>
          <w:sz w:val="28"/>
          <w:szCs w:val="28"/>
          <w:lang w:val="uk-UA"/>
        </w:rPr>
        <w:t xml:space="preserve">№ 4811-IX. Метою </w:t>
      </w:r>
      <w:proofErr w:type="spellStart"/>
      <w:r w:rsidRPr="000E1B97">
        <w:rPr>
          <w:rFonts w:ascii="Times New Roman" w:hAnsi="Times New Roman" w:cs="Times New Roman"/>
          <w:i/>
          <w:sz w:val="28"/>
          <w:szCs w:val="28"/>
          <w:lang w:val="uk-UA"/>
        </w:rPr>
        <w:t>законопроєкту</w:t>
      </w:r>
      <w:proofErr w:type="spellEnd"/>
      <w:r w:rsidRPr="000E1B97">
        <w:rPr>
          <w:rFonts w:ascii="Times New Roman" w:hAnsi="Times New Roman" w:cs="Times New Roman"/>
          <w:i/>
          <w:sz w:val="28"/>
          <w:szCs w:val="28"/>
          <w:lang w:val="uk-UA"/>
        </w:rPr>
        <w:t xml:space="preserve"> є уніфікація норм чинного національного законодавства з положеннями Конвенції про боротьбу з підкупом іноземних посадових осіб у міжнародних ділових операціях для забезпечення її подальшого належного виконання.</w:t>
      </w:r>
      <w:r w:rsidR="00ED39DC">
        <w:rPr>
          <w:rFonts w:ascii="Times New Roman" w:hAnsi="Times New Roman" w:cs="Times New Roman"/>
          <w:i/>
          <w:sz w:val="28"/>
          <w:szCs w:val="28"/>
          <w:lang w:val="uk-UA"/>
        </w:rPr>
        <w:t xml:space="preserve">       </w:t>
      </w:r>
      <w:r w:rsidRPr="000E1B97">
        <w:rPr>
          <w:rFonts w:ascii="Times New Roman" w:hAnsi="Times New Roman" w:cs="Times New Roman"/>
          <w:sz w:val="28"/>
          <w:szCs w:val="28"/>
          <w:lang w:val="uk-UA"/>
        </w:rPr>
        <w:t xml:space="preserve"> Текст: </w:t>
      </w:r>
      <w:hyperlink r:id="rId11" w:history="1">
        <w:r w:rsidRPr="000E1B97">
          <w:rPr>
            <w:rStyle w:val="a3"/>
            <w:rFonts w:ascii="Times New Roman" w:hAnsi="Times New Roman" w:cs="Times New Roman"/>
            <w:sz w:val="28"/>
            <w:szCs w:val="28"/>
            <w:lang w:val="uk-UA"/>
          </w:rPr>
          <w:t>https://www.golos.com.ua/article/391356</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ED39DC">
        <w:rPr>
          <w:rFonts w:ascii="Times New Roman" w:hAnsi="Times New Roman" w:cs="Times New Roman"/>
          <w:b/>
          <w:sz w:val="28"/>
          <w:szCs w:val="28"/>
          <w:lang w:val="uk-UA"/>
        </w:rPr>
        <w:lastRenderedPageBreak/>
        <w:t>Аркуша</w:t>
      </w:r>
      <w:r w:rsidRPr="000E1B97">
        <w:rPr>
          <w:rFonts w:ascii="Times New Roman" w:hAnsi="Times New Roman" w:cs="Times New Roman"/>
          <w:b/>
          <w:sz w:val="28"/>
          <w:szCs w:val="28"/>
          <w:lang w:val="uk-UA"/>
        </w:rPr>
        <w:t xml:space="preserve"> Л. І. Криміналістичні аспекти взаємодії правоохоронних органів та кримінальної журналістики у викривальній діяльності</w:t>
      </w:r>
      <w:r w:rsidRPr="000E1B97">
        <w:rPr>
          <w:rFonts w:ascii="Times New Roman" w:hAnsi="Times New Roman" w:cs="Times New Roman"/>
          <w:sz w:val="28"/>
          <w:szCs w:val="28"/>
          <w:lang w:val="uk-UA"/>
        </w:rPr>
        <w:t xml:space="preserve"> [Електронний ресурс] / Л. І. Аркуша, О. В. Чернов // Прав. новели. – 2026. – № 28. – С. 256-267.  </w:t>
      </w:r>
      <w:r w:rsidR="00CB5093" w:rsidRPr="00AE10E2">
        <w:rPr>
          <w:rFonts w:ascii="Times New Roman" w:hAnsi="Times New Roman" w:cs="Times New Roman"/>
          <w:i/>
          <w:sz w:val="28"/>
          <w:szCs w:val="28"/>
          <w:lang w:val="uk-UA"/>
        </w:rPr>
        <w:t xml:space="preserve">Обґрунтовано, що кримінальна журналістика поступово перетворюється на важливий інструмент виявлення суспільно небезпечних діянь, оскільки журналістські розслідування нерідко містять значний обсяг фактичних даних про корупційні схеми, економічні зловживання, організовану злочинну діяльність, незаконне використання публічних ресурсів та інші протиправні практики. Особливу увагу приділено характеристиці інформаційного потенціалу журналістських розслідувань, які ґрунтуються на аналізі відкритих джерел, електронних реєстрів, документів, цифрових даних, матеріалів </w:t>
      </w:r>
      <w:proofErr w:type="spellStart"/>
      <w:r w:rsidR="00CB5093" w:rsidRPr="00AE10E2">
        <w:rPr>
          <w:rFonts w:ascii="Times New Roman" w:hAnsi="Times New Roman" w:cs="Times New Roman"/>
          <w:i/>
          <w:sz w:val="28"/>
          <w:szCs w:val="28"/>
          <w:lang w:val="uk-UA"/>
        </w:rPr>
        <w:t>відеофіксації</w:t>
      </w:r>
      <w:proofErr w:type="spellEnd"/>
      <w:r w:rsidR="00CB5093" w:rsidRPr="00AE10E2">
        <w:rPr>
          <w:rFonts w:ascii="Times New Roman" w:hAnsi="Times New Roman" w:cs="Times New Roman"/>
          <w:i/>
          <w:sz w:val="28"/>
          <w:szCs w:val="28"/>
          <w:lang w:val="uk-UA"/>
        </w:rPr>
        <w:t>, інтерв’ю зі свідками та іншими особами, обізнаними з обставинами можливих правопорушень. Водночас наголошено, що журналістські матеріали не можуть безпосередньо виступати доказами у кримінальному провадженні,</w:t>
      </w:r>
      <w:r w:rsidR="00CB5093">
        <w:rPr>
          <w:rFonts w:ascii="Times New Roman" w:hAnsi="Times New Roman" w:cs="Times New Roman"/>
          <w:i/>
          <w:sz w:val="28"/>
          <w:szCs w:val="28"/>
          <w:lang w:val="uk-UA"/>
        </w:rPr>
        <w:t xml:space="preserve"> </w:t>
      </w:r>
      <w:r w:rsidR="00CB5093" w:rsidRPr="00AE10E2">
        <w:rPr>
          <w:rFonts w:ascii="Times New Roman" w:hAnsi="Times New Roman" w:cs="Times New Roman"/>
          <w:i/>
          <w:sz w:val="28"/>
          <w:szCs w:val="28"/>
          <w:lang w:val="uk-UA"/>
        </w:rPr>
        <w:t xml:space="preserve">оскільки </w:t>
      </w:r>
      <w:r w:rsidR="00CB5093">
        <w:rPr>
          <w:rFonts w:ascii="Times New Roman" w:hAnsi="Times New Roman" w:cs="Times New Roman"/>
          <w:i/>
          <w:sz w:val="28"/>
          <w:szCs w:val="28"/>
          <w:lang w:val="uk-UA"/>
        </w:rPr>
        <w:t>їх</w:t>
      </w:r>
      <w:r w:rsidR="00CB5093" w:rsidRPr="00AE10E2">
        <w:rPr>
          <w:rFonts w:ascii="Times New Roman" w:hAnsi="Times New Roman" w:cs="Times New Roman"/>
          <w:i/>
          <w:sz w:val="28"/>
          <w:szCs w:val="28"/>
          <w:lang w:val="uk-UA"/>
        </w:rPr>
        <w:t xml:space="preserve"> </w:t>
      </w:r>
      <w:proofErr w:type="spellStart"/>
      <w:r w:rsidR="00CB5093" w:rsidRPr="00AE10E2">
        <w:rPr>
          <w:rFonts w:ascii="Times New Roman" w:hAnsi="Times New Roman" w:cs="Times New Roman"/>
          <w:i/>
          <w:sz w:val="28"/>
          <w:szCs w:val="28"/>
          <w:lang w:val="uk-UA"/>
        </w:rPr>
        <w:t>отримуют</w:t>
      </w:r>
      <w:proofErr w:type="spellEnd"/>
      <w:r w:rsidR="00CB5093" w:rsidRPr="00AE10E2">
        <w:rPr>
          <w:rFonts w:ascii="Times New Roman" w:hAnsi="Times New Roman" w:cs="Times New Roman"/>
          <w:i/>
          <w:sz w:val="28"/>
          <w:szCs w:val="28"/>
          <w:lang w:val="uk-UA"/>
        </w:rPr>
        <w:t xml:space="preserve"> поза межами кримінально-процесуальної процедури. Окреслено основні напрями взаємодії правоохоронних органів і представників кримінальної журналістики та зроблено висновок, що ефективна взаємодія правоохоронців і представників медіа може істотно підвищити результативність викривальної діяльності, сприяти виявленню латентних форм злочинності, зміцненню прозорості діяльності державних інституцій і формуванню суспільної довіри до системи правосуддя за умови дотримання принципів законності, професійної етики, свободи слова та забезпечення процесуальних гарантій кримінального провадження.</w:t>
      </w:r>
      <w:r w:rsidR="00CB5093" w:rsidRPr="00AE10E2">
        <w:rPr>
          <w:rFonts w:ascii="Times New Roman" w:hAnsi="Times New Roman" w:cs="Times New Roman"/>
          <w:sz w:val="28"/>
          <w:szCs w:val="28"/>
          <w:lang w:val="uk-UA"/>
        </w:rPr>
        <w:t xml:space="preserve"> </w:t>
      </w:r>
      <w:r w:rsidRPr="000E1B97">
        <w:rPr>
          <w:rFonts w:ascii="Times New Roman" w:hAnsi="Times New Roman" w:cs="Times New Roman"/>
          <w:sz w:val="28"/>
          <w:szCs w:val="28"/>
          <w:lang w:val="uk-UA"/>
        </w:rPr>
        <w:t xml:space="preserve">Текст: </w:t>
      </w:r>
      <w:hyperlink r:id="rId12" w:history="1">
        <w:r w:rsidRPr="000E1B97">
          <w:rPr>
            <w:rStyle w:val="a3"/>
            <w:rFonts w:ascii="Times New Roman" w:hAnsi="Times New Roman" w:cs="Times New Roman"/>
            <w:sz w:val="28"/>
            <w:szCs w:val="28"/>
            <w:lang w:val="uk-UA"/>
          </w:rPr>
          <w:t>https://legalnovels.in.ua/journal/28_2026/35.pdf</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Багатко</w:t>
      </w:r>
      <w:proofErr w:type="spellEnd"/>
      <w:r w:rsidRPr="000E1B97">
        <w:rPr>
          <w:rFonts w:ascii="Times New Roman" w:hAnsi="Times New Roman" w:cs="Times New Roman"/>
          <w:b/>
          <w:sz w:val="28"/>
          <w:szCs w:val="28"/>
          <w:lang w:val="uk-UA"/>
        </w:rPr>
        <w:t xml:space="preserve"> А. С. Відповідальність держави-агресора за кібератаки проти цивільної інфраструктури</w:t>
      </w:r>
      <w:r w:rsidRPr="000E1B97">
        <w:rPr>
          <w:rFonts w:ascii="Times New Roman" w:hAnsi="Times New Roman" w:cs="Times New Roman"/>
          <w:sz w:val="28"/>
          <w:szCs w:val="28"/>
          <w:lang w:val="uk-UA"/>
        </w:rPr>
        <w:t xml:space="preserve"> [Електронний ресурс] </w:t>
      </w:r>
      <w:r w:rsidR="001C52DF">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Анастасія Сергіївна </w:t>
      </w:r>
      <w:proofErr w:type="spellStart"/>
      <w:r w:rsidRPr="000E1B97">
        <w:rPr>
          <w:rFonts w:ascii="Times New Roman" w:hAnsi="Times New Roman" w:cs="Times New Roman"/>
          <w:sz w:val="28"/>
          <w:szCs w:val="28"/>
          <w:lang w:val="uk-UA"/>
        </w:rPr>
        <w:t>Багатко</w:t>
      </w:r>
      <w:proofErr w:type="spellEnd"/>
      <w:r w:rsidRPr="000E1B97">
        <w:rPr>
          <w:rFonts w:ascii="Times New Roman" w:hAnsi="Times New Roman" w:cs="Times New Roman"/>
          <w:sz w:val="28"/>
          <w:szCs w:val="28"/>
          <w:lang w:val="uk-UA"/>
        </w:rPr>
        <w:t xml:space="preserve"> // Успіхи і досягнення у науці. – 2026. – № 4. — С. 53-63.  </w:t>
      </w:r>
      <w:r w:rsidRPr="000E1B97">
        <w:rPr>
          <w:rFonts w:ascii="Times New Roman" w:hAnsi="Times New Roman" w:cs="Times New Roman"/>
          <w:i/>
          <w:sz w:val="28"/>
          <w:szCs w:val="28"/>
          <w:lang w:val="uk-UA"/>
        </w:rPr>
        <w:t xml:space="preserve">Здійснено комплексне дослідження міжнародно-правових засад відповідальності держави-агресора за здійснення кібератак проти цивільної </w:t>
      </w:r>
      <w:r w:rsidRPr="000E1B97">
        <w:rPr>
          <w:rFonts w:ascii="Times New Roman" w:hAnsi="Times New Roman" w:cs="Times New Roman"/>
          <w:i/>
          <w:sz w:val="28"/>
          <w:szCs w:val="28"/>
          <w:lang w:val="uk-UA"/>
        </w:rPr>
        <w:lastRenderedPageBreak/>
        <w:t xml:space="preserve">інфраструктури. Особливу увагу приділено аналізу правової природи кібератак, їх кваліфікації як міжнародно-протиправних діянь, а також можливості їх віднесення до форм застосування сили відповідно до норм міжнародного права. На прикладі кібератак на енергетичну, телекомунікаційну та фінансову інфраструктуру України доведено системний характер </w:t>
      </w:r>
      <w:proofErr w:type="spellStart"/>
      <w:r w:rsidRPr="000E1B97">
        <w:rPr>
          <w:rFonts w:ascii="Times New Roman" w:hAnsi="Times New Roman" w:cs="Times New Roman"/>
          <w:i/>
          <w:sz w:val="28"/>
          <w:szCs w:val="28"/>
          <w:lang w:val="uk-UA"/>
        </w:rPr>
        <w:t>кібероперацій</w:t>
      </w:r>
      <w:proofErr w:type="spellEnd"/>
      <w:r w:rsidRPr="000E1B97">
        <w:rPr>
          <w:rFonts w:ascii="Times New Roman" w:hAnsi="Times New Roman" w:cs="Times New Roman"/>
          <w:i/>
          <w:sz w:val="28"/>
          <w:szCs w:val="28"/>
          <w:lang w:val="uk-UA"/>
        </w:rPr>
        <w:t xml:space="preserve"> держави-агресора та їх інтеграцію у стратегію гібридної війни. Встановлено, що такі атаки спрямовані на порушення функціонування критично важливих об’єктів </w:t>
      </w:r>
      <w:r w:rsidR="007D67EA">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створення гуманітарних наслідків для цивільного населення. Зроблено висновок про необхідність подальшої кодифікації норм міжнародного права у сфері </w:t>
      </w:r>
      <w:proofErr w:type="spellStart"/>
      <w:r w:rsidRPr="000E1B97">
        <w:rPr>
          <w:rFonts w:ascii="Times New Roman" w:hAnsi="Times New Roman" w:cs="Times New Roman"/>
          <w:i/>
          <w:sz w:val="28"/>
          <w:szCs w:val="28"/>
          <w:lang w:val="uk-UA"/>
        </w:rPr>
        <w:t>кібербезпеки</w:t>
      </w:r>
      <w:proofErr w:type="spellEnd"/>
      <w:r w:rsidRPr="000E1B97">
        <w:rPr>
          <w:rFonts w:ascii="Times New Roman" w:hAnsi="Times New Roman" w:cs="Times New Roman"/>
          <w:i/>
          <w:sz w:val="28"/>
          <w:szCs w:val="28"/>
          <w:lang w:val="uk-UA"/>
        </w:rPr>
        <w:t xml:space="preserve"> та формування ефективної системи притягнення держави-агресора до відповідальності за кібератаки проти цивільної інфраструктури. </w:t>
      </w:r>
      <w:r w:rsidRPr="000E1B97">
        <w:rPr>
          <w:rFonts w:ascii="Times New Roman" w:hAnsi="Times New Roman" w:cs="Times New Roman"/>
          <w:sz w:val="28"/>
          <w:szCs w:val="28"/>
          <w:lang w:val="uk-UA"/>
        </w:rPr>
        <w:t xml:space="preserve">Текст: </w:t>
      </w:r>
      <w:hyperlink r:id="rId13" w:history="1">
        <w:r w:rsidRPr="000E1B97">
          <w:rPr>
            <w:rStyle w:val="a3"/>
            <w:rFonts w:ascii="Times New Roman" w:hAnsi="Times New Roman" w:cs="Times New Roman"/>
            <w:sz w:val="28"/>
            <w:szCs w:val="28"/>
            <w:lang w:val="uk-UA"/>
          </w:rPr>
          <w:t>https://perspectives.pp.ua/index.php/sas/article/view/41969/41984</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Батраченко</w:t>
      </w:r>
      <w:proofErr w:type="spellEnd"/>
      <w:r w:rsidRPr="000E1B97">
        <w:rPr>
          <w:rFonts w:ascii="Times New Roman" w:hAnsi="Times New Roman" w:cs="Times New Roman"/>
          <w:b/>
          <w:sz w:val="28"/>
          <w:szCs w:val="28"/>
          <w:lang w:val="uk-UA"/>
        </w:rPr>
        <w:t xml:space="preserve"> Т. С. Проблеми кримінально-правової протидії зловживанням на організованих ринках капіталу в умовах використання штучного інтелекту</w:t>
      </w:r>
      <w:r w:rsidRPr="000E1B97">
        <w:rPr>
          <w:rFonts w:ascii="Times New Roman" w:hAnsi="Times New Roman" w:cs="Times New Roman"/>
          <w:sz w:val="28"/>
          <w:szCs w:val="28"/>
          <w:lang w:val="uk-UA"/>
        </w:rPr>
        <w:t xml:space="preserve"> [Електронний ресурс] / Т. С. </w:t>
      </w:r>
      <w:proofErr w:type="spellStart"/>
      <w:r w:rsidRPr="000E1B97">
        <w:rPr>
          <w:rFonts w:ascii="Times New Roman" w:hAnsi="Times New Roman" w:cs="Times New Roman"/>
          <w:sz w:val="28"/>
          <w:szCs w:val="28"/>
          <w:lang w:val="uk-UA"/>
        </w:rPr>
        <w:t>Батраченко</w:t>
      </w:r>
      <w:proofErr w:type="spellEnd"/>
      <w:r w:rsidRPr="000E1B97">
        <w:rPr>
          <w:rFonts w:ascii="Times New Roman" w:hAnsi="Times New Roman" w:cs="Times New Roman"/>
          <w:sz w:val="28"/>
          <w:szCs w:val="28"/>
          <w:lang w:val="uk-UA"/>
        </w:rPr>
        <w:t xml:space="preserve"> // Прав. новели. – 2026. – № 28. – С. 268-274.  </w:t>
      </w:r>
      <w:r w:rsidRPr="000E1B97">
        <w:rPr>
          <w:rFonts w:ascii="Times New Roman" w:hAnsi="Times New Roman" w:cs="Times New Roman"/>
          <w:i/>
          <w:sz w:val="28"/>
          <w:szCs w:val="28"/>
          <w:lang w:val="uk-UA"/>
        </w:rPr>
        <w:t xml:space="preserve">Проаналізовано застосування ст. 222¹ Кримінального кодексу України (КК України), яка встановлює відповідальність за маніпулювання на організованих ринках, та ст. 232¹ КК України, що передбачає відповідальність за незаконне використання </w:t>
      </w:r>
      <w:proofErr w:type="spellStart"/>
      <w:r w:rsidRPr="000E1B97">
        <w:rPr>
          <w:rFonts w:ascii="Times New Roman" w:hAnsi="Times New Roman" w:cs="Times New Roman"/>
          <w:i/>
          <w:sz w:val="28"/>
          <w:szCs w:val="28"/>
          <w:lang w:val="uk-UA"/>
        </w:rPr>
        <w:t>інсайдерської</w:t>
      </w:r>
      <w:proofErr w:type="spellEnd"/>
      <w:r w:rsidRPr="000E1B97">
        <w:rPr>
          <w:rFonts w:ascii="Times New Roman" w:hAnsi="Times New Roman" w:cs="Times New Roman"/>
          <w:i/>
          <w:sz w:val="28"/>
          <w:szCs w:val="28"/>
          <w:lang w:val="uk-UA"/>
        </w:rPr>
        <w:t xml:space="preserve"> інформації. Розглянуто  можливості впливу технологій ШІ на процес ринкового ціноутворення на організованих ринках капіталу, а також на механізми вчинення зловживань ринком. Обґрунтовано, що використання таких технологій може створювати нові форми неправомірного впливу на формування ціни фінансових інструментів, ускладнювати виявлення маніпулятивних практик </w:t>
      </w:r>
      <w:r w:rsidR="00094F0A">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ставити додаткові вимоги до змісту кримінально-правових заборон у цій сфері. На основі порівняльно-правового методу висвітлено підходи права Європейського Союзу (ЄС) </w:t>
      </w:r>
      <w:r w:rsidR="00094F0A">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законодавства України до протидії зловживанням на ринках капіталу. Запропоновано </w:t>
      </w:r>
      <w:r w:rsidRPr="000E1B97">
        <w:rPr>
          <w:rFonts w:ascii="Times New Roman" w:hAnsi="Times New Roman" w:cs="Times New Roman"/>
          <w:i/>
          <w:sz w:val="28"/>
          <w:szCs w:val="28"/>
          <w:lang w:val="uk-UA"/>
        </w:rPr>
        <w:lastRenderedPageBreak/>
        <w:t>підходи до вдосконалення кримінального законодавства України та спеціального законодавства про ринки капіталу з метою підвищення рівня правової визначеності, конкретизації ознак кримінально караних діянь і належного врахування фактора використання ШІ у сфері зловживань ринком.</w:t>
      </w:r>
      <w:r w:rsidRPr="000E1B97">
        <w:rPr>
          <w:rFonts w:ascii="Times New Roman" w:hAnsi="Times New Roman" w:cs="Times New Roman"/>
          <w:sz w:val="28"/>
          <w:szCs w:val="28"/>
          <w:lang w:val="uk-UA"/>
        </w:rPr>
        <w:t xml:space="preserve"> Текст: </w:t>
      </w:r>
      <w:hyperlink r:id="rId14" w:history="1">
        <w:r w:rsidRPr="000E1B97">
          <w:rPr>
            <w:rStyle w:val="a3"/>
            <w:rFonts w:ascii="Times New Roman" w:hAnsi="Times New Roman" w:cs="Times New Roman"/>
            <w:sz w:val="28"/>
            <w:szCs w:val="28"/>
            <w:lang w:val="uk-UA"/>
          </w:rPr>
          <w:t>https://legalnovels.in.ua/journal/28_2026/36.pdf</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Бєдний І. Прагматика правосуддя: практика укладання угод зі слідством у 2025 році</w:t>
      </w:r>
      <w:r w:rsidRPr="000E1B97">
        <w:rPr>
          <w:rFonts w:ascii="Times New Roman" w:hAnsi="Times New Roman" w:cs="Times New Roman"/>
          <w:sz w:val="28"/>
          <w:szCs w:val="28"/>
          <w:lang w:val="uk-UA"/>
        </w:rPr>
        <w:t xml:space="preserve"> [Електронний ресурс] / Іван Бєдний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практика. – 2026. – 8 черв. – Електрон. дані.  </w:t>
      </w:r>
      <w:r w:rsidRPr="000E1B97">
        <w:rPr>
          <w:rFonts w:ascii="Times New Roman" w:hAnsi="Times New Roman" w:cs="Times New Roman"/>
          <w:i/>
          <w:sz w:val="28"/>
          <w:szCs w:val="28"/>
          <w:lang w:val="uk-UA"/>
        </w:rPr>
        <w:t xml:space="preserve">На основі  спеціального аналітичного звіту, який базується на вироках Вищого антикорупційного суду (ВАКС) за 2025 р., проаналізовано стан укладення угод зі слідством, які стали важливим інструментом боротьби з </w:t>
      </w:r>
      <w:proofErr w:type="spellStart"/>
      <w:r w:rsidRPr="000E1B97">
        <w:rPr>
          <w:rFonts w:ascii="Times New Roman" w:hAnsi="Times New Roman" w:cs="Times New Roman"/>
          <w:i/>
          <w:sz w:val="28"/>
          <w:szCs w:val="28"/>
          <w:lang w:val="uk-UA"/>
        </w:rPr>
        <w:t>топкорупцією</w:t>
      </w:r>
      <w:proofErr w:type="spellEnd"/>
      <w:r w:rsidRPr="000E1B97">
        <w:rPr>
          <w:rFonts w:ascii="Times New Roman" w:hAnsi="Times New Roman" w:cs="Times New Roman"/>
          <w:i/>
          <w:sz w:val="28"/>
          <w:szCs w:val="28"/>
          <w:lang w:val="uk-UA"/>
        </w:rPr>
        <w:t xml:space="preserve">. Окреслено інтереси держави при укладенні означених угод, а саме: скорочення строків розгляду справ у суді; отримання важливих свідчень проти реальних організаторів схем; швидке відшкодування завданих збитків </w:t>
      </w:r>
      <w:r w:rsidR="006E364E">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залучення багатомільйонних </w:t>
      </w:r>
      <w:proofErr w:type="spellStart"/>
      <w:r w:rsidRPr="000E1B97">
        <w:rPr>
          <w:rFonts w:ascii="Times New Roman" w:hAnsi="Times New Roman" w:cs="Times New Roman"/>
          <w:i/>
          <w:sz w:val="28"/>
          <w:szCs w:val="28"/>
          <w:lang w:val="uk-UA"/>
        </w:rPr>
        <w:t>донатів</w:t>
      </w:r>
      <w:proofErr w:type="spellEnd"/>
      <w:r w:rsidRPr="000E1B97">
        <w:rPr>
          <w:rFonts w:ascii="Times New Roman" w:hAnsi="Times New Roman" w:cs="Times New Roman"/>
          <w:i/>
          <w:sz w:val="28"/>
          <w:szCs w:val="28"/>
          <w:lang w:val="uk-UA"/>
        </w:rPr>
        <w:t xml:space="preserve"> на Збройні сили України (ЗСУ). Також вказано, що інтереси фігурантів справ полягають у гарантованому уникненні реального тюремного строку, тобто передбачено заміну покарання на іспитовий строк від </w:t>
      </w:r>
      <w:r w:rsidR="006E364E">
        <w:rPr>
          <w:rFonts w:ascii="Times New Roman" w:hAnsi="Times New Roman" w:cs="Times New Roman"/>
          <w:i/>
          <w:sz w:val="28"/>
          <w:szCs w:val="28"/>
          <w:lang w:val="uk-UA"/>
        </w:rPr>
        <w:t xml:space="preserve">1 </w:t>
      </w:r>
      <w:r w:rsidRPr="000E1B97">
        <w:rPr>
          <w:rFonts w:ascii="Times New Roman" w:hAnsi="Times New Roman" w:cs="Times New Roman"/>
          <w:i/>
          <w:sz w:val="28"/>
          <w:szCs w:val="28"/>
          <w:lang w:val="uk-UA"/>
        </w:rPr>
        <w:t xml:space="preserve">до </w:t>
      </w:r>
      <w:r w:rsidR="006E364E">
        <w:rPr>
          <w:rFonts w:ascii="Times New Roman" w:hAnsi="Times New Roman" w:cs="Times New Roman"/>
          <w:i/>
          <w:sz w:val="28"/>
          <w:szCs w:val="28"/>
          <w:lang w:val="uk-UA"/>
        </w:rPr>
        <w:t>3</w:t>
      </w:r>
      <w:r w:rsidRPr="000E1B97">
        <w:rPr>
          <w:rFonts w:ascii="Times New Roman" w:hAnsi="Times New Roman" w:cs="Times New Roman"/>
          <w:i/>
          <w:sz w:val="28"/>
          <w:szCs w:val="28"/>
          <w:lang w:val="uk-UA"/>
        </w:rPr>
        <w:t xml:space="preserve"> років за ст. 75 Кримінального кодексу України (КК України), та знятті арештів з тієї частини майна, яка не підлягає конфіскації. Констатовано, що угоди зі слідством є прагматичним інструментом, завдяки якому держава почала отримувати від корупціонерів реальну користь - від багатомільйонних </w:t>
      </w:r>
      <w:proofErr w:type="spellStart"/>
      <w:r w:rsidRPr="000E1B97">
        <w:rPr>
          <w:rFonts w:ascii="Times New Roman" w:hAnsi="Times New Roman" w:cs="Times New Roman"/>
          <w:i/>
          <w:sz w:val="28"/>
          <w:szCs w:val="28"/>
          <w:lang w:val="uk-UA"/>
        </w:rPr>
        <w:t>донатів</w:t>
      </w:r>
      <w:proofErr w:type="spellEnd"/>
      <w:r w:rsidRPr="000E1B97">
        <w:rPr>
          <w:rFonts w:ascii="Times New Roman" w:hAnsi="Times New Roman" w:cs="Times New Roman"/>
          <w:i/>
          <w:sz w:val="28"/>
          <w:szCs w:val="28"/>
          <w:lang w:val="uk-UA"/>
        </w:rPr>
        <w:t xml:space="preserve"> на потреби ЗСУ до системного розвалу закритих корупційних екосистем.</w:t>
      </w:r>
      <w:r w:rsidRPr="000E1B97">
        <w:rPr>
          <w:rFonts w:ascii="Times New Roman" w:hAnsi="Times New Roman" w:cs="Times New Roman"/>
          <w:sz w:val="28"/>
          <w:szCs w:val="28"/>
          <w:lang w:val="uk-UA"/>
        </w:rPr>
        <w:t xml:space="preserve"> Текст: </w:t>
      </w:r>
      <w:hyperlink r:id="rId15" w:history="1">
        <w:r w:rsidRPr="000E1B97">
          <w:rPr>
            <w:rStyle w:val="a3"/>
            <w:rFonts w:ascii="Times New Roman" w:hAnsi="Times New Roman" w:cs="Times New Roman"/>
            <w:sz w:val="28"/>
            <w:szCs w:val="28"/>
            <w:lang w:val="uk-UA"/>
          </w:rPr>
          <w:t>https://pravo.ua/prahmatyka-pravosuddia-praktyka-ukladannia-uhod-zi-slidstvom-u-2025-rotsi/</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Білодід І. С. Особливості продовження строків досудового розслідування в умовах воєнного стану</w:t>
      </w:r>
      <w:r w:rsidRPr="000E1B97">
        <w:rPr>
          <w:rFonts w:ascii="Times New Roman" w:hAnsi="Times New Roman" w:cs="Times New Roman"/>
          <w:sz w:val="28"/>
          <w:szCs w:val="28"/>
          <w:lang w:val="uk-UA"/>
        </w:rPr>
        <w:t xml:space="preserve"> [Електронний ресурс] / І. С. Білодід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наук. електрон. журн. – 2026. – № 4. – С. 198-201.  </w:t>
      </w:r>
      <w:r w:rsidRPr="000E1B97">
        <w:rPr>
          <w:rFonts w:ascii="Times New Roman" w:hAnsi="Times New Roman" w:cs="Times New Roman"/>
          <w:i/>
          <w:sz w:val="28"/>
          <w:szCs w:val="28"/>
          <w:lang w:val="uk-UA"/>
        </w:rPr>
        <w:t xml:space="preserve">Здійснено комплексне дослідження сучасного стану нормативного регулювання строків кримінального провадження в Україні в умовах воєнного стану та їх </w:t>
      </w:r>
      <w:r w:rsidRPr="000E1B97">
        <w:rPr>
          <w:rFonts w:ascii="Times New Roman" w:hAnsi="Times New Roman" w:cs="Times New Roman"/>
          <w:i/>
          <w:sz w:val="28"/>
          <w:szCs w:val="28"/>
          <w:lang w:val="uk-UA"/>
        </w:rPr>
        <w:lastRenderedPageBreak/>
        <w:t xml:space="preserve">еволюції під впливом новітніх законодавчих змін. Обґрунтовано, що на сучасному етапі розвитку кримінального процесу відбувається відхід від формально-кількісного підходу до визначення процесуальних строків і перехід до якісно-темпоральної моделі, заснованої на принципі розумності, закріпленому у </w:t>
      </w:r>
      <w:r w:rsidR="00D0699B">
        <w:rPr>
          <w:rFonts w:ascii="Times New Roman" w:hAnsi="Times New Roman" w:cs="Times New Roman"/>
          <w:i/>
          <w:sz w:val="28"/>
          <w:szCs w:val="28"/>
          <w:lang w:val="uk-UA"/>
        </w:rPr>
        <w:t>ст.</w:t>
      </w:r>
      <w:r w:rsidRPr="000E1B97">
        <w:rPr>
          <w:rFonts w:ascii="Times New Roman" w:hAnsi="Times New Roman" w:cs="Times New Roman"/>
          <w:i/>
          <w:sz w:val="28"/>
          <w:szCs w:val="28"/>
          <w:lang w:val="uk-UA"/>
        </w:rPr>
        <w:t xml:space="preserve"> 28 Кримінального процесуального кодексу України (КПК України). Визначено, що принцип розумних строків є ключовим індикатором ефективності кримінального провадження та водночас гарантією дотримання прав і свобод людини. Розкрито правову природу розумних строків як складної категорії, що поєднує об’єктивні критерії (складність кримінального провадження, обсяг доказової бази, кількість епізодів) із суб’єктивними чинниками (поведінка учасників процесу, належність здійснення повноважень слідчим і прокурором, ефективність організації досудового розслідування). Окреслено процесуальний порядок продовження строків досудового розслідування, зокрема підстави подання відповідних клопотань, їх обґрунтування та роль уповноважених суб’єктів у прийнятті рішень.</w:t>
      </w:r>
      <w:r w:rsidRPr="000E1B97">
        <w:rPr>
          <w:rFonts w:ascii="Times New Roman" w:hAnsi="Times New Roman" w:cs="Times New Roman"/>
          <w:sz w:val="28"/>
          <w:szCs w:val="28"/>
          <w:lang w:val="uk-UA"/>
        </w:rPr>
        <w:t xml:space="preserve"> Текст: </w:t>
      </w:r>
      <w:hyperlink r:id="rId16" w:history="1">
        <w:r w:rsidRPr="000E1B97">
          <w:rPr>
            <w:rStyle w:val="a3"/>
            <w:rFonts w:ascii="Times New Roman" w:hAnsi="Times New Roman" w:cs="Times New Roman"/>
            <w:sz w:val="28"/>
            <w:szCs w:val="28"/>
            <w:lang w:val="uk-UA"/>
          </w:rPr>
          <w:t>https://lsej.org.ua/4_2026/44.pdf</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Бісюк</w:t>
      </w:r>
      <w:proofErr w:type="spellEnd"/>
      <w:r w:rsidRPr="000E1B97">
        <w:rPr>
          <w:rFonts w:ascii="Times New Roman" w:hAnsi="Times New Roman" w:cs="Times New Roman"/>
          <w:b/>
          <w:sz w:val="28"/>
          <w:szCs w:val="28"/>
          <w:lang w:val="uk-UA"/>
        </w:rPr>
        <w:t xml:space="preserve"> О. С. Судові помилки при кваліфікації та конфіскації </w:t>
      </w:r>
      <w:proofErr w:type="spellStart"/>
      <w:r w:rsidRPr="000E1B97">
        <w:rPr>
          <w:rFonts w:ascii="Times New Roman" w:hAnsi="Times New Roman" w:cs="Times New Roman"/>
          <w:b/>
          <w:sz w:val="28"/>
          <w:szCs w:val="28"/>
          <w:lang w:val="uk-UA"/>
        </w:rPr>
        <w:t>криптоактивів</w:t>
      </w:r>
      <w:proofErr w:type="spellEnd"/>
      <w:r w:rsidRPr="000E1B97">
        <w:rPr>
          <w:rFonts w:ascii="Times New Roman" w:hAnsi="Times New Roman" w:cs="Times New Roman"/>
          <w:b/>
          <w:sz w:val="28"/>
          <w:szCs w:val="28"/>
          <w:lang w:val="uk-UA"/>
        </w:rPr>
        <w:t xml:space="preserve"> у кримінальних справах: аналіз практики США та України і пропозиції щодо використання </w:t>
      </w:r>
      <w:proofErr w:type="spellStart"/>
      <w:r w:rsidRPr="000E1B97">
        <w:rPr>
          <w:rFonts w:ascii="Times New Roman" w:hAnsi="Times New Roman" w:cs="Times New Roman"/>
          <w:b/>
          <w:sz w:val="28"/>
          <w:szCs w:val="28"/>
          <w:lang w:val="uk-UA"/>
        </w:rPr>
        <w:t>блокчейн-доказів</w:t>
      </w:r>
      <w:proofErr w:type="spellEnd"/>
      <w:r w:rsidRPr="000E1B97">
        <w:rPr>
          <w:rFonts w:ascii="Times New Roman" w:hAnsi="Times New Roman" w:cs="Times New Roman"/>
          <w:b/>
          <w:sz w:val="28"/>
          <w:szCs w:val="28"/>
          <w:lang w:val="uk-UA"/>
        </w:rPr>
        <w:t xml:space="preserve"> для їх запобігання</w:t>
      </w:r>
      <w:r w:rsidRPr="000E1B97">
        <w:rPr>
          <w:rFonts w:ascii="Times New Roman" w:hAnsi="Times New Roman" w:cs="Times New Roman"/>
          <w:sz w:val="28"/>
          <w:szCs w:val="28"/>
          <w:lang w:val="uk-UA"/>
        </w:rPr>
        <w:t xml:space="preserve"> [Електронний ресурс] / Олена Сергіївна </w:t>
      </w:r>
      <w:proofErr w:type="spellStart"/>
      <w:r w:rsidRPr="000E1B97">
        <w:rPr>
          <w:rFonts w:ascii="Times New Roman" w:hAnsi="Times New Roman" w:cs="Times New Roman"/>
          <w:sz w:val="28"/>
          <w:szCs w:val="28"/>
          <w:lang w:val="uk-UA"/>
        </w:rPr>
        <w:t>Бісюк</w:t>
      </w:r>
      <w:proofErr w:type="spellEnd"/>
      <w:r w:rsidRPr="000E1B97">
        <w:rPr>
          <w:rFonts w:ascii="Times New Roman" w:hAnsi="Times New Roman" w:cs="Times New Roman"/>
          <w:sz w:val="28"/>
          <w:szCs w:val="28"/>
          <w:lang w:val="uk-UA"/>
        </w:rPr>
        <w:t xml:space="preserve">, Анатолій Іванович </w:t>
      </w:r>
      <w:proofErr w:type="spellStart"/>
      <w:r w:rsidRPr="000E1B97">
        <w:rPr>
          <w:rFonts w:ascii="Times New Roman" w:hAnsi="Times New Roman" w:cs="Times New Roman"/>
          <w:sz w:val="28"/>
          <w:szCs w:val="28"/>
          <w:lang w:val="uk-UA"/>
        </w:rPr>
        <w:t>Суббот</w:t>
      </w:r>
      <w:proofErr w:type="spellEnd"/>
      <w:r w:rsidRPr="000E1B97">
        <w:rPr>
          <w:rFonts w:ascii="Times New Roman" w:hAnsi="Times New Roman" w:cs="Times New Roman"/>
          <w:sz w:val="28"/>
          <w:szCs w:val="28"/>
          <w:lang w:val="uk-UA"/>
        </w:rPr>
        <w:t xml:space="preserve"> // Успіхи і досягнення у науці. – 2026. – № 4. — С. 79-92.  </w:t>
      </w:r>
      <w:r w:rsidRPr="000E1B97">
        <w:rPr>
          <w:rFonts w:ascii="Times New Roman" w:hAnsi="Times New Roman" w:cs="Times New Roman"/>
          <w:i/>
          <w:sz w:val="28"/>
          <w:szCs w:val="28"/>
          <w:lang w:val="uk-UA"/>
        </w:rPr>
        <w:t xml:space="preserve">На матеріалах судової практики Сполучених Штатів Америки та України досліджено типові судові помилки, що виникають у кримінальних справах, пов’язаних із кваліфікацією кримінальних правопорушень та застосуванням конфіскації щодо </w:t>
      </w:r>
      <w:proofErr w:type="spellStart"/>
      <w:r w:rsidRPr="000E1B97">
        <w:rPr>
          <w:rFonts w:ascii="Times New Roman" w:hAnsi="Times New Roman" w:cs="Times New Roman"/>
          <w:i/>
          <w:sz w:val="28"/>
          <w:szCs w:val="28"/>
          <w:lang w:val="uk-UA"/>
        </w:rPr>
        <w:t>криптоактивів</w:t>
      </w:r>
      <w:proofErr w:type="spellEnd"/>
      <w:r w:rsidRPr="000E1B97">
        <w:rPr>
          <w:rFonts w:ascii="Times New Roman" w:hAnsi="Times New Roman" w:cs="Times New Roman"/>
          <w:i/>
          <w:sz w:val="28"/>
          <w:szCs w:val="28"/>
          <w:lang w:val="uk-UA"/>
        </w:rPr>
        <w:t xml:space="preserve">. Встановлено суттєві відмінності в підходах до допустимості технічних доказів: американські суди виробили розгалужену прецедентну доктрину, тоді як українські суди лише формують відповідну практику через рішення Вищого антикорупційного суду (ВАКС). Сформульовано пропозиції щодо впровадження </w:t>
      </w:r>
      <w:proofErr w:type="spellStart"/>
      <w:r w:rsidRPr="000E1B97">
        <w:rPr>
          <w:rFonts w:ascii="Times New Roman" w:hAnsi="Times New Roman" w:cs="Times New Roman"/>
          <w:i/>
          <w:sz w:val="28"/>
          <w:szCs w:val="28"/>
          <w:lang w:val="uk-UA"/>
        </w:rPr>
        <w:t>блокчейн-доказів</w:t>
      </w:r>
      <w:proofErr w:type="spellEnd"/>
      <w:r w:rsidRPr="000E1B97">
        <w:rPr>
          <w:rFonts w:ascii="Times New Roman" w:hAnsi="Times New Roman" w:cs="Times New Roman"/>
          <w:i/>
          <w:sz w:val="28"/>
          <w:szCs w:val="28"/>
          <w:lang w:val="uk-UA"/>
        </w:rPr>
        <w:t xml:space="preserve"> як засобу запобігання судовим помилкам, а саме: стандартизація chain-of-custody для </w:t>
      </w:r>
      <w:r w:rsidRPr="000E1B97">
        <w:rPr>
          <w:rFonts w:ascii="Times New Roman" w:hAnsi="Times New Roman" w:cs="Times New Roman"/>
          <w:i/>
          <w:sz w:val="28"/>
          <w:szCs w:val="28"/>
          <w:lang w:val="uk-UA"/>
        </w:rPr>
        <w:lastRenderedPageBreak/>
        <w:t xml:space="preserve">цифрових активів; законодавче закріплення вимог до судових експертів у сфері </w:t>
      </w:r>
      <w:proofErr w:type="spellStart"/>
      <w:r w:rsidRPr="000E1B97">
        <w:rPr>
          <w:rFonts w:ascii="Times New Roman" w:hAnsi="Times New Roman" w:cs="Times New Roman"/>
          <w:i/>
          <w:sz w:val="28"/>
          <w:szCs w:val="28"/>
          <w:lang w:val="uk-UA"/>
        </w:rPr>
        <w:t>блокчейн-аналітики</w:t>
      </w:r>
      <w:proofErr w:type="spellEnd"/>
      <w:r w:rsidRPr="000E1B97">
        <w:rPr>
          <w:rFonts w:ascii="Times New Roman" w:hAnsi="Times New Roman" w:cs="Times New Roman"/>
          <w:i/>
          <w:sz w:val="28"/>
          <w:szCs w:val="28"/>
          <w:lang w:val="uk-UA"/>
        </w:rPr>
        <w:t xml:space="preserve">; введення спеціальних процесуальних норм щодо тимчасового вилучення й оцінки </w:t>
      </w:r>
      <w:proofErr w:type="spellStart"/>
      <w:r w:rsidRPr="000E1B97">
        <w:rPr>
          <w:rFonts w:ascii="Times New Roman" w:hAnsi="Times New Roman" w:cs="Times New Roman"/>
          <w:i/>
          <w:sz w:val="28"/>
          <w:szCs w:val="28"/>
          <w:lang w:val="uk-UA"/>
        </w:rPr>
        <w:t>криптоактивів</w:t>
      </w:r>
      <w:proofErr w:type="spellEnd"/>
      <w:r w:rsidRPr="000E1B97">
        <w:rPr>
          <w:rFonts w:ascii="Times New Roman" w:hAnsi="Times New Roman" w:cs="Times New Roman"/>
          <w:i/>
          <w:sz w:val="28"/>
          <w:szCs w:val="28"/>
          <w:lang w:val="uk-UA"/>
        </w:rPr>
        <w:t xml:space="preserve"> у кримінальному провадженні.</w:t>
      </w:r>
      <w:r w:rsidRPr="000E1B97">
        <w:rPr>
          <w:rFonts w:ascii="Times New Roman" w:hAnsi="Times New Roman" w:cs="Times New Roman"/>
          <w:sz w:val="28"/>
          <w:szCs w:val="28"/>
          <w:lang w:val="uk-UA"/>
        </w:rPr>
        <w:t xml:space="preserve"> Текст: </w:t>
      </w:r>
      <w:hyperlink r:id="rId17" w:history="1">
        <w:r w:rsidRPr="000E1B97">
          <w:rPr>
            <w:rStyle w:val="a3"/>
            <w:rFonts w:ascii="Times New Roman" w:hAnsi="Times New Roman" w:cs="Times New Roman"/>
            <w:sz w:val="28"/>
            <w:szCs w:val="28"/>
            <w:lang w:val="uk-UA"/>
          </w:rPr>
          <w:t>https://perspectives.pp.ua/index.php/sas/article/view/41971/41986</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426833">
        <w:rPr>
          <w:rFonts w:ascii="Times New Roman" w:hAnsi="Times New Roman" w:cs="Times New Roman"/>
          <w:b/>
          <w:sz w:val="28"/>
          <w:szCs w:val="28"/>
          <w:lang w:val="uk-UA"/>
        </w:rPr>
        <w:t>Бойко І. Представника</w:t>
      </w:r>
      <w:r w:rsidRPr="000E1B97">
        <w:rPr>
          <w:rFonts w:ascii="Times New Roman" w:hAnsi="Times New Roman" w:cs="Times New Roman"/>
          <w:b/>
          <w:sz w:val="28"/>
          <w:szCs w:val="28"/>
          <w:lang w:val="uk-UA"/>
        </w:rPr>
        <w:t xml:space="preserve"> ГУР Юсова планували вбити за допомогою </w:t>
      </w:r>
      <w:proofErr w:type="spellStart"/>
      <w:r w:rsidRPr="000E1B97">
        <w:rPr>
          <w:rFonts w:ascii="Times New Roman" w:hAnsi="Times New Roman" w:cs="Times New Roman"/>
          <w:b/>
          <w:sz w:val="28"/>
          <w:szCs w:val="28"/>
          <w:lang w:val="uk-UA"/>
        </w:rPr>
        <w:t>дрона</w:t>
      </w:r>
      <w:proofErr w:type="spellEnd"/>
      <w:r w:rsidRPr="000E1B97">
        <w:rPr>
          <w:rFonts w:ascii="Times New Roman" w:hAnsi="Times New Roman" w:cs="Times New Roman"/>
          <w:sz w:val="28"/>
          <w:szCs w:val="28"/>
          <w:lang w:val="uk-UA"/>
        </w:rPr>
        <w:t xml:space="preserve"> [Електронний ресурс] / Іван Бойко // Україна молода. – 2026. – 8 черв. – Електрон. дані.  </w:t>
      </w:r>
      <w:r w:rsidR="000E00B3" w:rsidRPr="00AE10E2">
        <w:rPr>
          <w:rFonts w:ascii="Times New Roman" w:hAnsi="Times New Roman" w:cs="Times New Roman"/>
          <w:i/>
          <w:sz w:val="28"/>
          <w:szCs w:val="28"/>
          <w:lang w:val="uk-UA"/>
        </w:rPr>
        <w:t xml:space="preserve">Йдеться про затримання оперативниками Національної поліції України (НПУ) викритого слідчими Офісу Генерального прокурора (ОГП) жителя Києва, який за завданням російських спецслужб готував убивство одного з керівників структурного підрозділу Головного управління розвідки Міністерства оборони України (МО України), заступника голови Координаційного штабу з питань поводження з військовополоненими Андрія Юсова. Наразі затриманому повідомлено про підозру в організації підготовки до умисного вбивства з корисливих мотивів, вчиненого на замовлення, за попередньою змовою групою осіб відповідно до </w:t>
      </w:r>
      <w:r w:rsidR="000E00B3">
        <w:rPr>
          <w:rFonts w:ascii="Times New Roman" w:hAnsi="Times New Roman" w:cs="Times New Roman"/>
          <w:i/>
          <w:sz w:val="28"/>
          <w:szCs w:val="28"/>
          <w:lang w:val="uk-UA"/>
        </w:rPr>
        <w:br/>
      </w:r>
      <w:r w:rsidR="000E00B3" w:rsidRPr="00AE10E2">
        <w:rPr>
          <w:rFonts w:ascii="Times New Roman" w:hAnsi="Times New Roman" w:cs="Times New Roman"/>
          <w:i/>
          <w:sz w:val="28"/>
          <w:szCs w:val="28"/>
          <w:lang w:val="uk-UA"/>
        </w:rPr>
        <w:t xml:space="preserve">ч. 1 ст. 14, ч. 3 ст. 27, пп. 6, 11, 12 ч. 2 ст. 115 Кримінального кодексу України (КК України), за що передбачено покарання у вигляді позбавлення волі на строк від 10 до 15 років або довічне позбавлення волі. </w:t>
      </w:r>
      <w:r w:rsidRPr="000E1B97">
        <w:rPr>
          <w:rFonts w:ascii="Times New Roman" w:hAnsi="Times New Roman" w:cs="Times New Roman"/>
          <w:sz w:val="28"/>
          <w:szCs w:val="28"/>
          <w:lang w:val="uk-UA"/>
        </w:rPr>
        <w:t xml:space="preserve">Текст: </w:t>
      </w:r>
      <w:hyperlink r:id="rId18" w:history="1">
        <w:r w:rsidRPr="000E1B97">
          <w:rPr>
            <w:rStyle w:val="a3"/>
            <w:rFonts w:ascii="Times New Roman" w:hAnsi="Times New Roman" w:cs="Times New Roman"/>
            <w:sz w:val="28"/>
            <w:szCs w:val="28"/>
            <w:lang w:val="uk-UA"/>
          </w:rPr>
          <w:t>https://umoloda.kyiv.ua/number/0/2006/194310/</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426833">
        <w:rPr>
          <w:rFonts w:ascii="Times New Roman" w:hAnsi="Times New Roman" w:cs="Times New Roman"/>
          <w:b/>
          <w:sz w:val="28"/>
          <w:szCs w:val="28"/>
          <w:lang w:val="uk-UA"/>
        </w:rPr>
        <w:t>Булькач</w:t>
      </w:r>
      <w:proofErr w:type="spellEnd"/>
      <w:r w:rsidRPr="00426833">
        <w:rPr>
          <w:rFonts w:ascii="Times New Roman" w:hAnsi="Times New Roman" w:cs="Times New Roman"/>
          <w:b/>
          <w:sz w:val="28"/>
          <w:szCs w:val="28"/>
          <w:lang w:val="uk-UA"/>
        </w:rPr>
        <w:t xml:space="preserve"> С. П.</w:t>
      </w:r>
      <w:r w:rsidRPr="000E1B97">
        <w:rPr>
          <w:rFonts w:ascii="Times New Roman" w:hAnsi="Times New Roman" w:cs="Times New Roman"/>
          <w:b/>
          <w:sz w:val="28"/>
          <w:szCs w:val="28"/>
          <w:lang w:val="uk-UA"/>
        </w:rPr>
        <w:t xml:space="preserve"> Напрями удосконалення правового забезпечення взаємодії слідчих та оперативних підрозділів Національної поліції України під час протидії легалізації (відмиванню) майна, одержаного злочинним шляхом </w:t>
      </w:r>
      <w:r w:rsidRPr="000E1B97">
        <w:rPr>
          <w:rFonts w:ascii="Times New Roman" w:hAnsi="Times New Roman" w:cs="Times New Roman"/>
          <w:sz w:val="28"/>
          <w:szCs w:val="28"/>
          <w:lang w:val="uk-UA"/>
        </w:rPr>
        <w:t xml:space="preserve">[Електронний ресурс] / Сергій Петрович </w:t>
      </w:r>
      <w:proofErr w:type="spellStart"/>
      <w:r w:rsidRPr="000E1B97">
        <w:rPr>
          <w:rFonts w:ascii="Times New Roman" w:hAnsi="Times New Roman" w:cs="Times New Roman"/>
          <w:sz w:val="28"/>
          <w:szCs w:val="28"/>
          <w:lang w:val="uk-UA"/>
        </w:rPr>
        <w:t>Булькач</w:t>
      </w:r>
      <w:proofErr w:type="spellEnd"/>
      <w:r w:rsidRPr="000E1B97">
        <w:rPr>
          <w:rFonts w:ascii="Times New Roman" w:hAnsi="Times New Roman" w:cs="Times New Roman"/>
          <w:sz w:val="28"/>
          <w:szCs w:val="28"/>
          <w:lang w:val="uk-UA"/>
        </w:rPr>
        <w:t xml:space="preserve"> // Успіхи і досягнення у науці. – 2026. – № 4. — С. 106-115.  </w:t>
      </w:r>
      <w:r w:rsidR="003317BF" w:rsidRPr="00AE10E2">
        <w:rPr>
          <w:rFonts w:ascii="Times New Roman" w:hAnsi="Times New Roman" w:cs="Times New Roman"/>
          <w:i/>
          <w:sz w:val="28"/>
          <w:szCs w:val="28"/>
          <w:lang w:val="uk-UA"/>
        </w:rPr>
        <w:t xml:space="preserve">Доведено, що існуюча система правового забезпечення взаємодії слідчих та оперативних підрозділів НПУ не враховує специфіку налагодження такої взаємодії під час протидії легалізації (відмиванню) майна, одержаного злочинним шляхом, що може негативно впливати на процес виявлення та розслідування вказаних злочинів. </w:t>
      </w:r>
      <w:r w:rsidR="003317BF">
        <w:rPr>
          <w:rFonts w:ascii="Times New Roman" w:hAnsi="Times New Roman" w:cs="Times New Roman"/>
          <w:i/>
          <w:sz w:val="28"/>
          <w:szCs w:val="28"/>
          <w:lang w:val="uk-UA"/>
        </w:rPr>
        <w:t>Н</w:t>
      </w:r>
      <w:r w:rsidR="003317BF" w:rsidRPr="00AE10E2">
        <w:rPr>
          <w:rFonts w:ascii="Times New Roman" w:hAnsi="Times New Roman" w:cs="Times New Roman"/>
          <w:i/>
          <w:sz w:val="28"/>
          <w:szCs w:val="28"/>
          <w:lang w:val="uk-UA"/>
        </w:rPr>
        <w:t xml:space="preserve">а основі аналізу законодавства України </w:t>
      </w:r>
      <w:r w:rsidR="003317BF" w:rsidRPr="00AE10E2">
        <w:rPr>
          <w:rFonts w:ascii="Times New Roman" w:hAnsi="Times New Roman" w:cs="Times New Roman"/>
          <w:i/>
          <w:sz w:val="28"/>
          <w:szCs w:val="28"/>
          <w:lang w:val="uk-UA"/>
        </w:rPr>
        <w:lastRenderedPageBreak/>
        <w:t xml:space="preserve">встановлено, що основа взаємодії органів досудового розслідування та оперативних підрозділів </w:t>
      </w:r>
      <w:proofErr w:type="spellStart"/>
      <w:r w:rsidR="003317BF" w:rsidRPr="00AE10E2">
        <w:rPr>
          <w:rFonts w:ascii="Times New Roman" w:hAnsi="Times New Roman" w:cs="Times New Roman"/>
          <w:i/>
          <w:sz w:val="28"/>
          <w:szCs w:val="28"/>
          <w:lang w:val="uk-UA"/>
        </w:rPr>
        <w:t>кіберполіції</w:t>
      </w:r>
      <w:proofErr w:type="spellEnd"/>
      <w:r w:rsidR="003317BF" w:rsidRPr="00AE10E2">
        <w:rPr>
          <w:rFonts w:ascii="Times New Roman" w:hAnsi="Times New Roman" w:cs="Times New Roman"/>
          <w:i/>
          <w:sz w:val="28"/>
          <w:szCs w:val="28"/>
          <w:lang w:val="uk-UA"/>
        </w:rPr>
        <w:t xml:space="preserve"> під час протидії злочинам у сфері інтелектуальної власності базується на нормах Кримінального процесуального кодексу України (КПК України) та Закону України ”Про оперативно-розшукову діяльність”. Зроблено висновок про доцільність внесення відповідних змін до Положення про Департамент стратегічних розслідувань НПУ, затвердженого наказом НПУ від 23.10.2019 № 1077, а також до положень Інструкції з організації взаємодії органів досудового розслідування з іншими органами та підрозділами НПУ в запобіганні кримінальним правопорушенням, їх виявленні та розслідуванні, затвердженої наказом Міністерства внутрішніх справ України (МВС України) від 07.07.2017 № 575.</w:t>
      </w:r>
      <w:r w:rsidR="003317BF">
        <w:rPr>
          <w:rFonts w:ascii="Times New Roman" w:hAnsi="Times New Roman" w:cs="Times New Roman"/>
          <w:i/>
          <w:sz w:val="28"/>
          <w:szCs w:val="28"/>
          <w:lang w:val="uk-UA"/>
        </w:rPr>
        <w:t xml:space="preserve">           </w:t>
      </w:r>
      <w:r w:rsidRPr="000E1B97">
        <w:rPr>
          <w:rFonts w:ascii="Times New Roman" w:hAnsi="Times New Roman" w:cs="Times New Roman"/>
          <w:sz w:val="28"/>
          <w:szCs w:val="28"/>
          <w:lang w:val="uk-UA"/>
        </w:rPr>
        <w:t xml:space="preserve">Текст: </w:t>
      </w:r>
      <w:hyperlink r:id="rId19" w:history="1">
        <w:r w:rsidRPr="000E1B97">
          <w:rPr>
            <w:rStyle w:val="a3"/>
            <w:rFonts w:ascii="Times New Roman" w:hAnsi="Times New Roman" w:cs="Times New Roman"/>
            <w:sz w:val="28"/>
            <w:szCs w:val="28"/>
            <w:lang w:val="uk-UA"/>
          </w:rPr>
          <w:t>https://perspectives.pp.ua/index.php/sas/article/view/41973/41988</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426833">
        <w:rPr>
          <w:rFonts w:ascii="Times New Roman" w:hAnsi="Times New Roman" w:cs="Times New Roman"/>
          <w:b/>
          <w:sz w:val="28"/>
          <w:szCs w:val="28"/>
          <w:lang w:val="uk-UA"/>
        </w:rPr>
        <w:t>Булькач</w:t>
      </w:r>
      <w:proofErr w:type="spellEnd"/>
      <w:r w:rsidRPr="00426833">
        <w:rPr>
          <w:rFonts w:ascii="Times New Roman" w:hAnsi="Times New Roman" w:cs="Times New Roman"/>
          <w:b/>
          <w:sz w:val="28"/>
          <w:szCs w:val="28"/>
          <w:lang w:val="uk-UA"/>
        </w:rPr>
        <w:t xml:space="preserve"> С. П.</w:t>
      </w:r>
      <w:r w:rsidRPr="000E1B97">
        <w:rPr>
          <w:rFonts w:ascii="Times New Roman" w:hAnsi="Times New Roman" w:cs="Times New Roman"/>
          <w:b/>
          <w:sz w:val="28"/>
          <w:szCs w:val="28"/>
          <w:lang w:val="uk-UA"/>
        </w:rPr>
        <w:t xml:space="preserve"> Особливості взаємоді</w:t>
      </w:r>
      <w:r w:rsidR="00150777">
        <w:rPr>
          <w:rFonts w:ascii="Times New Roman" w:hAnsi="Times New Roman" w:cs="Times New Roman"/>
          <w:b/>
          <w:sz w:val="28"/>
          <w:szCs w:val="28"/>
          <w:lang w:val="uk-UA"/>
        </w:rPr>
        <w:t>ї</w:t>
      </w:r>
      <w:r w:rsidRPr="000E1B97">
        <w:rPr>
          <w:rFonts w:ascii="Times New Roman" w:hAnsi="Times New Roman" w:cs="Times New Roman"/>
          <w:b/>
          <w:sz w:val="28"/>
          <w:szCs w:val="28"/>
          <w:lang w:val="uk-UA"/>
        </w:rPr>
        <w:t xml:space="preserve"> слідчих та оперативних підрозділів Національної поліції України на попередньому та підготовчому етапах реалізації матеріалів оперативної розробки що</w:t>
      </w:r>
      <w:r w:rsidR="00C962E2" w:rsidRPr="000E1B97">
        <w:rPr>
          <w:rFonts w:ascii="Times New Roman" w:hAnsi="Times New Roman" w:cs="Times New Roman"/>
          <w:b/>
          <w:sz w:val="28"/>
          <w:szCs w:val="28"/>
          <w:lang w:val="uk-UA"/>
        </w:rPr>
        <w:t>до</w:t>
      </w:r>
      <w:r w:rsidRPr="000E1B97">
        <w:rPr>
          <w:rFonts w:ascii="Times New Roman" w:hAnsi="Times New Roman" w:cs="Times New Roman"/>
          <w:b/>
          <w:sz w:val="28"/>
          <w:szCs w:val="28"/>
          <w:lang w:val="uk-UA"/>
        </w:rPr>
        <w:t xml:space="preserve"> злочинів, пов’язаних з легалізацією (відмиванням) майна, одержаного злочинним шляхом </w:t>
      </w:r>
      <w:r w:rsidRPr="000E1B97">
        <w:rPr>
          <w:rFonts w:ascii="Times New Roman" w:hAnsi="Times New Roman" w:cs="Times New Roman"/>
          <w:sz w:val="28"/>
          <w:szCs w:val="28"/>
          <w:lang w:val="uk-UA"/>
        </w:rPr>
        <w:t xml:space="preserve">[Електронний ресурс] / Сергій Петрович </w:t>
      </w:r>
      <w:proofErr w:type="spellStart"/>
      <w:r w:rsidRPr="000E1B97">
        <w:rPr>
          <w:rFonts w:ascii="Times New Roman" w:hAnsi="Times New Roman" w:cs="Times New Roman"/>
          <w:sz w:val="28"/>
          <w:szCs w:val="28"/>
          <w:lang w:val="uk-UA"/>
        </w:rPr>
        <w:t>Булькач</w:t>
      </w:r>
      <w:proofErr w:type="spellEnd"/>
      <w:r w:rsidRPr="000E1B97">
        <w:rPr>
          <w:rFonts w:ascii="Times New Roman" w:hAnsi="Times New Roman" w:cs="Times New Roman"/>
          <w:sz w:val="28"/>
          <w:szCs w:val="28"/>
          <w:lang w:val="uk-UA"/>
        </w:rPr>
        <w:t xml:space="preserve"> </w:t>
      </w:r>
      <w:r w:rsidR="00FB17D8">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Наук. перспективи. – 2026. – № 4. — С. 876-887.  </w:t>
      </w:r>
      <w:r w:rsidR="008171F6" w:rsidRPr="00AE10E2">
        <w:rPr>
          <w:rFonts w:ascii="Times New Roman" w:hAnsi="Times New Roman" w:cs="Times New Roman"/>
          <w:i/>
          <w:sz w:val="28"/>
          <w:szCs w:val="28"/>
          <w:lang w:val="uk-UA"/>
        </w:rPr>
        <w:t xml:space="preserve">Встановлено, що взаємодія слідчих та оперативних підрозділів на початковому етапі реалізації матеріалів оперативної розробки щодо означених злочинів характеризується необхідністю поєднання вимог конспірації та доказової придатності інформації, високим рівнем аналітичності, потребою у чіткій координації дій. Вказано, що ефективність цього етапу безпосередньо визначає перспективу подальшого досудового розслідування та успішність доведення факту легалізації (відмивання) майна, одержаного злочинним шляхом. Доведено, що підготовчий етап реалізації матеріалів оперативної розробки щодо злочинів, пов’язаних з легалізацією (відмиванням) майна, одержаного злочинним шляхом, відзначається високим рівнем організаційної складності, необхідністю інтеграції оперативної та процесуальної </w:t>
      </w:r>
      <w:r w:rsidR="008171F6" w:rsidRPr="00AE10E2">
        <w:rPr>
          <w:rFonts w:ascii="Times New Roman" w:hAnsi="Times New Roman" w:cs="Times New Roman"/>
          <w:i/>
          <w:sz w:val="28"/>
          <w:szCs w:val="28"/>
          <w:lang w:val="uk-UA"/>
        </w:rPr>
        <w:lastRenderedPageBreak/>
        <w:t xml:space="preserve">діяльності, а також визначальною роллю планування та координації. </w:t>
      </w:r>
      <w:r w:rsidRPr="000E1B97">
        <w:rPr>
          <w:rFonts w:ascii="Times New Roman" w:hAnsi="Times New Roman" w:cs="Times New Roman"/>
          <w:sz w:val="28"/>
          <w:szCs w:val="28"/>
          <w:lang w:val="uk-UA"/>
        </w:rPr>
        <w:t xml:space="preserve">Текст: </w:t>
      </w:r>
      <w:hyperlink r:id="rId20" w:history="1">
        <w:r w:rsidRPr="000E1B97">
          <w:rPr>
            <w:rStyle w:val="a3"/>
            <w:rFonts w:ascii="Times New Roman" w:hAnsi="Times New Roman" w:cs="Times New Roman"/>
            <w:sz w:val="28"/>
            <w:szCs w:val="28"/>
            <w:lang w:val="uk-UA"/>
          </w:rPr>
          <w:t>https://perspectives.pp.ua/index.php/np/article/view/42219/42235</w:t>
        </w:r>
      </w:hyperlink>
    </w:p>
    <w:p w:rsidR="00DD11BA" w:rsidRPr="000E1B97" w:rsidRDefault="00DD11BA" w:rsidP="008171F6">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Буряченко</w:t>
      </w:r>
      <w:proofErr w:type="spellEnd"/>
      <w:r w:rsidRPr="000E1B97">
        <w:rPr>
          <w:rFonts w:ascii="Times New Roman" w:hAnsi="Times New Roman" w:cs="Times New Roman"/>
          <w:b/>
          <w:sz w:val="28"/>
          <w:szCs w:val="28"/>
          <w:lang w:val="uk-UA"/>
        </w:rPr>
        <w:t xml:space="preserve"> А. Чому необхідно переосмислити відповідальність у справах про аліменти</w:t>
      </w:r>
      <w:r w:rsidRPr="000E1B97">
        <w:rPr>
          <w:rFonts w:ascii="Times New Roman" w:hAnsi="Times New Roman" w:cs="Times New Roman"/>
          <w:sz w:val="28"/>
          <w:szCs w:val="28"/>
          <w:lang w:val="uk-UA"/>
        </w:rPr>
        <w:t xml:space="preserve"> [Електронний ресурс] / Анатолій </w:t>
      </w:r>
      <w:proofErr w:type="spellStart"/>
      <w:r w:rsidRPr="000E1B97">
        <w:rPr>
          <w:rFonts w:ascii="Times New Roman" w:hAnsi="Times New Roman" w:cs="Times New Roman"/>
          <w:sz w:val="28"/>
          <w:szCs w:val="28"/>
          <w:lang w:val="uk-UA"/>
        </w:rPr>
        <w:t>Буряченко</w:t>
      </w:r>
      <w:proofErr w:type="spellEnd"/>
      <w:r w:rsidRPr="000E1B97">
        <w:rPr>
          <w:rFonts w:ascii="Times New Roman" w:hAnsi="Times New Roman" w:cs="Times New Roman"/>
          <w:sz w:val="28"/>
          <w:szCs w:val="28"/>
          <w:lang w:val="uk-UA"/>
        </w:rPr>
        <w:t xml:space="preserve">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газ. – 2026. – 27 трав. – Електрон. дані.  </w:t>
      </w:r>
      <w:r w:rsidRPr="000E1B97">
        <w:rPr>
          <w:rFonts w:ascii="Times New Roman" w:hAnsi="Times New Roman" w:cs="Times New Roman"/>
          <w:i/>
          <w:sz w:val="28"/>
          <w:szCs w:val="28"/>
          <w:lang w:val="uk-UA"/>
        </w:rPr>
        <w:t>Досліджено сучасні підходи до юридичної відповідальності за невиконання аліментних зобов’язань у контексті захисту прав дитини та забезпечення балансу між інтересами сторін сімейних правовідносин. Проаналізовано чинні механізми адміністративної, цивільної та кримінальної відповідальності за несплату аліментів, а також практичні проблеми їх застосування в умовах соціально-економічних змін і воєнного стану. Увагу приділено питанням ефективності санкцій, пропорційності покарання та необхідності переходу від карального підходу до моделей, орієнтованих на забезпечення реального виконання обов’язку щодо утримання дитини. Наголошено на важливості вдосконалення механізмів примусового виконання судових рішень, розвитку медіації та підвищення правової культури батьків.</w:t>
      </w:r>
      <w:r w:rsidRPr="000E1B97">
        <w:rPr>
          <w:rFonts w:ascii="Times New Roman" w:hAnsi="Times New Roman" w:cs="Times New Roman"/>
          <w:sz w:val="28"/>
          <w:szCs w:val="28"/>
          <w:lang w:val="uk-UA"/>
        </w:rPr>
        <w:t xml:space="preserve"> Текст: </w:t>
      </w:r>
      <w:hyperlink r:id="rId21" w:history="1">
        <w:r w:rsidRPr="000E1B97">
          <w:rPr>
            <w:rStyle w:val="a3"/>
            <w:rFonts w:ascii="Times New Roman" w:hAnsi="Times New Roman" w:cs="Times New Roman"/>
            <w:sz w:val="28"/>
            <w:szCs w:val="28"/>
            <w:lang w:val="uk-UA"/>
          </w:rPr>
          <w:t>https://yur-gazeta.com/dumka-eksperta/chomu-neobhidno-pereosmisliti-vidpovidalnist-u-spravah-pro-alimenti.html</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rPr>
      </w:pPr>
      <w:proofErr w:type="spellStart"/>
      <w:r w:rsidRPr="000E1B97">
        <w:rPr>
          <w:rFonts w:ascii="Times New Roman" w:hAnsi="Times New Roman" w:cs="Times New Roman"/>
          <w:b/>
          <w:sz w:val="28"/>
          <w:szCs w:val="28"/>
          <w:lang w:val="uk-UA"/>
        </w:rPr>
        <w:t>Важинський</w:t>
      </w:r>
      <w:proofErr w:type="spellEnd"/>
      <w:r w:rsidRPr="000E1B97">
        <w:rPr>
          <w:rFonts w:ascii="Times New Roman" w:hAnsi="Times New Roman" w:cs="Times New Roman"/>
          <w:b/>
          <w:sz w:val="28"/>
          <w:szCs w:val="28"/>
          <w:lang w:val="uk-UA"/>
        </w:rPr>
        <w:t xml:space="preserve"> В. М. Протидія кримінальним правопорушенням, що вчиняються у сфері діяльності інституційних інвесторів</w:t>
      </w:r>
      <w:r w:rsidRPr="000E1B97">
        <w:rPr>
          <w:rFonts w:ascii="Times New Roman" w:hAnsi="Times New Roman" w:cs="Times New Roman"/>
          <w:sz w:val="28"/>
          <w:szCs w:val="28"/>
          <w:lang w:val="uk-UA"/>
        </w:rPr>
        <w:t xml:space="preserve"> / Володимир </w:t>
      </w:r>
      <w:proofErr w:type="spellStart"/>
      <w:r w:rsidRPr="000E1B97">
        <w:rPr>
          <w:rFonts w:ascii="Times New Roman" w:hAnsi="Times New Roman" w:cs="Times New Roman"/>
          <w:sz w:val="28"/>
          <w:szCs w:val="28"/>
          <w:lang w:val="uk-UA"/>
        </w:rPr>
        <w:t>Важинський</w:t>
      </w:r>
      <w:proofErr w:type="spellEnd"/>
      <w:r w:rsidRPr="000E1B97">
        <w:rPr>
          <w:rFonts w:ascii="Times New Roman" w:hAnsi="Times New Roman" w:cs="Times New Roman"/>
          <w:sz w:val="28"/>
          <w:szCs w:val="28"/>
          <w:lang w:val="uk-UA"/>
        </w:rPr>
        <w:t xml:space="preserve">. — Тернопіль : </w:t>
      </w:r>
      <w:proofErr w:type="spellStart"/>
      <w:r w:rsidRPr="000E1B97">
        <w:rPr>
          <w:rFonts w:ascii="Times New Roman" w:hAnsi="Times New Roman" w:cs="Times New Roman"/>
          <w:sz w:val="28"/>
          <w:szCs w:val="28"/>
          <w:lang w:val="uk-UA"/>
        </w:rPr>
        <w:t>Терно-граф</w:t>
      </w:r>
      <w:proofErr w:type="spellEnd"/>
      <w:r w:rsidRPr="000E1B97">
        <w:rPr>
          <w:rFonts w:ascii="Times New Roman" w:hAnsi="Times New Roman" w:cs="Times New Roman"/>
          <w:sz w:val="28"/>
          <w:szCs w:val="28"/>
          <w:lang w:val="uk-UA"/>
        </w:rPr>
        <w:t xml:space="preserve">, 2025. — 223 с.  </w:t>
      </w:r>
      <w:r w:rsidRPr="000E1B97">
        <w:rPr>
          <w:rFonts w:ascii="Times New Roman" w:hAnsi="Times New Roman" w:cs="Times New Roman"/>
          <w:b/>
          <w:i/>
          <w:sz w:val="28"/>
          <w:szCs w:val="28"/>
          <w:lang w:val="uk-UA"/>
        </w:rPr>
        <w:t xml:space="preserve">Шифр зберігання в Бібліотеці : А844436  </w:t>
      </w:r>
      <w:r w:rsidRPr="000E1B97">
        <w:rPr>
          <w:rFonts w:ascii="Times New Roman" w:hAnsi="Times New Roman" w:cs="Times New Roman"/>
          <w:i/>
          <w:sz w:val="28"/>
          <w:szCs w:val="28"/>
          <w:lang w:val="uk-UA"/>
        </w:rPr>
        <w:t xml:space="preserve">Монографію присвячено оперативно-розшуковим, кримінальним процесуальним і криміналістичним засадам протидії кримінальним правопорушенням, що вчиняються у сфері діяльності інституційних інвесторів. </w:t>
      </w:r>
      <w:proofErr w:type="spellStart"/>
      <w:r w:rsidRPr="000E1B97">
        <w:rPr>
          <w:rFonts w:ascii="Times New Roman" w:hAnsi="Times New Roman" w:cs="Times New Roman"/>
          <w:i/>
          <w:sz w:val="28"/>
          <w:szCs w:val="28"/>
        </w:rPr>
        <w:t>Зокрема</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розглянуто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питання</w:t>
      </w:r>
      <w:proofErr w:type="spellEnd"/>
      <w:r w:rsidRPr="000E1B97">
        <w:rPr>
          <w:rFonts w:ascii="Times New Roman" w:hAnsi="Times New Roman" w:cs="Times New Roman"/>
          <w:i/>
          <w:sz w:val="28"/>
          <w:szCs w:val="28"/>
        </w:rPr>
        <w:t>: оперативно-</w:t>
      </w:r>
      <w:proofErr w:type="spellStart"/>
      <w:r w:rsidRPr="000E1B97">
        <w:rPr>
          <w:rFonts w:ascii="Times New Roman" w:hAnsi="Times New Roman" w:cs="Times New Roman"/>
          <w:i/>
          <w:sz w:val="28"/>
          <w:szCs w:val="28"/>
        </w:rPr>
        <w:t>розшукової</w:t>
      </w:r>
      <w:proofErr w:type="spellEnd"/>
      <w:r w:rsidRPr="000E1B97">
        <w:rPr>
          <w:rFonts w:ascii="Times New Roman" w:hAnsi="Times New Roman" w:cs="Times New Roman"/>
          <w:i/>
          <w:sz w:val="28"/>
          <w:szCs w:val="28"/>
        </w:rPr>
        <w:t xml:space="preserve"> характеристики, </w:t>
      </w:r>
      <w:proofErr w:type="spellStart"/>
      <w:r w:rsidRPr="000E1B97">
        <w:rPr>
          <w:rFonts w:ascii="Times New Roman" w:hAnsi="Times New Roman" w:cs="Times New Roman"/>
          <w:i/>
          <w:sz w:val="28"/>
          <w:szCs w:val="28"/>
        </w:rPr>
        <w:t>запобігання</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виявлення</w:t>
      </w:r>
      <w:proofErr w:type="spellEnd"/>
      <w:r w:rsidRPr="000E1B97">
        <w:rPr>
          <w:rFonts w:ascii="Times New Roman" w:hAnsi="Times New Roman" w:cs="Times New Roman"/>
          <w:i/>
          <w:sz w:val="28"/>
          <w:szCs w:val="28"/>
        </w:rPr>
        <w:t xml:space="preserve"> та оперативно-</w:t>
      </w:r>
      <w:proofErr w:type="spellStart"/>
      <w:r w:rsidRPr="000E1B97">
        <w:rPr>
          <w:rFonts w:ascii="Times New Roman" w:hAnsi="Times New Roman" w:cs="Times New Roman"/>
          <w:i/>
          <w:sz w:val="28"/>
          <w:szCs w:val="28"/>
        </w:rPr>
        <w:t>розшукового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документування</w:t>
      </w:r>
      <w:proofErr w:type="spellEnd"/>
      <w:r w:rsidRPr="000E1B97">
        <w:rPr>
          <w:rFonts w:ascii="Times New Roman" w:hAnsi="Times New Roman" w:cs="Times New Roman"/>
          <w:i/>
          <w:sz w:val="28"/>
          <w:szCs w:val="28"/>
        </w:rPr>
        <w:t xml:space="preserve">, а </w:t>
      </w:r>
      <w:proofErr w:type="spellStart"/>
      <w:r w:rsidRPr="000E1B97">
        <w:rPr>
          <w:rFonts w:ascii="Times New Roman" w:hAnsi="Times New Roman" w:cs="Times New Roman"/>
          <w:i/>
          <w:sz w:val="28"/>
          <w:szCs w:val="28"/>
        </w:rPr>
        <w:t>також</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особливості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організації</w:t>
      </w:r>
      <w:proofErr w:type="spellEnd"/>
      <w:r w:rsidRPr="000E1B97">
        <w:rPr>
          <w:rFonts w:ascii="Times New Roman" w:hAnsi="Times New Roman" w:cs="Times New Roman"/>
          <w:i/>
          <w:sz w:val="28"/>
          <w:szCs w:val="28"/>
        </w:rPr>
        <w:t xml:space="preserve"> і тактики </w:t>
      </w:r>
      <w:proofErr w:type="spellStart"/>
      <w:r w:rsidRPr="000E1B97">
        <w:rPr>
          <w:rFonts w:ascii="Times New Roman" w:hAnsi="Times New Roman" w:cs="Times New Roman"/>
          <w:i/>
          <w:sz w:val="28"/>
          <w:szCs w:val="28"/>
        </w:rPr>
        <w:t>досудового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розслідування</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цієї</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категорії</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кримінальних</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правопорушень</w:t>
      </w:r>
      <w:proofErr w:type="spellEnd"/>
      <w:r w:rsidRPr="000E1B97">
        <w:rPr>
          <w:rFonts w:ascii="Times New Roman" w:hAnsi="Times New Roman" w:cs="Times New Roman"/>
          <w:i/>
          <w:sz w:val="28"/>
          <w:szCs w:val="28"/>
        </w:rPr>
        <w:t>.</w:t>
      </w:r>
      <w:r w:rsidRPr="000E1B97">
        <w:rPr>
          <w:rFonts w:ascii="Times New Roman" w:hAnsi="Times New Roman" w:cs="Times New Roman"/>
          <w:i/>
          <w:sz w:val="28"/>
          <w:szCs w:val="28"/>
          <w:lang w:val="uk-UA"/>
        </w:rPr>
        <w:t xml:space="preserve"> </w:t>
      </w:r>
      <w:r w:rsidRPr="000E1B97">
        <w:rPr>
          <w:rFonts w:ascii="Times New Roman" w:hAnsi="Times New Roman" w:cs="Times New Roman"/>
          <w:sz w:val="28"/>
          <w:szCs w:val="28"/>
        </w:rPr>
        <w:t xml:space="preserve">Текст: </w:t>
      </w:r>
      <w:hyperlink r:id="rId22" w:history="1">
        <w:r w:rsidRPr="000E1B97">
          <w:rPr>
            <w:rStyle w:val="a3"/>
            <w:rFonts w:ascii="Times New Roman" w:hAnsi="Times New Roman" w:cs="Times New Roman"/>
            <w:sz w:val="28"/>
            <w:szCs w:val="28"/>
          </w:rPr>
          <w:t>https://uu.edu.ua/upload/Nauka/naukovi_vydannia/vazhinskiy_a5.pdf</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lastRenderedPageBreak/>
        <w:t>Валендюк</w:t>
      </w:r>
      <w:proofErr w:type="spellEnd"/>
      <w:r w:rsidRPr="000E1B97">
        <w:rPr>
          <w:rFonts w:ascii="Times New Roman" w:hAnsi="Times New Roman" w:cs="Times New Roman"/>
          <w:b/>
          <w:sz w:val="28"/>
          <w:szCs w:val="28"/>
          <w:lang w:val="uk-UA"/>
        </w:rPr>
        <w:t xml:space="preserve"> О. Н</w:t>
      </w:r>
      <w:proofErr w:type="spellStart"/>
      <w:r w:rsidRPr="000E1B97">
        <w:rPr>
          <w:rFonts w:ascii="Times New Roman" w:hAnsi="Times New Roman" w:cs="Times New Roman"/>
          <w:b/>
          <w:sz w:val="28"/>
          <w:szCs w:val="28"/>
        </w:rPr>
        <w:t>езаконне</w:t>
      </w:r>
      <w:proofErr w:type="spellEnd"/>
      <w:r w:rsidRPr="000E1B97">
        <w:rPr>
          <w:rFonts w:ascii="Times New Roman" w:hAnsi="Times New Roman" w:cs="Times New Roman"/>
          <w:b/>
          <w:sz w:val="28"/>
          <w:szCs w:val="28"/>
        </w:rPr>
        <w:t xml:space="preserve"> </w:t>
      </w:r>
      <w:proofErr w:type="spellStart"/>
      <w:r w:rsidRPr="000E1B97">
        <w:rPr>
          <w:rFonts w:ascii="Times New Roman" w:hAnsi="Times New Roman" w:cs="Times New Roman"/>
          <w:b/>
          <w:sz w:val="28"/>
          <w:szCs w:val="28"/>
        </w:rPr>
        <w:t>збагачення</w:t>
      </w:r>
      <w:proofErr w:type="spellEnd"/>
      <w:r w:rsidRPr="000E1B97">
        <w:rPr>
          <w:rFonts w:ascii="Times New Roman" w:hAnsi="Times New Roman" w:cs="Times New Roman"/>
          <w:b/>
          <w:sz w:val="28"/>
          <w:szCs w:val="28"/>
        </w:rPr>
        <w:t xml:space="preserve">: </w:t>
      </w:r>
      <w:proofErr w:type="spellStart"/>
      <w:r w:rsidRPr="000E1B97">
        <w:rPr>
          <w:rFonts w:ascii="Times New Roman" w:hAnsi="Times New Roman" w:cs="Times New Roman"/>
          <w:b/>
          <w:sz w:val="28"/>
          <w:szCs w:val="28"/>
        </w:rPr>
        <w:t>проблеми</w:t>
      </w:r>
      <w:proofErr w:type="spellEnd"/>
      <w:r w:rsidRPr="000E1B97">
        <w:rPr>
          <w:rFonts w:ascii="Times New Roman" w:hAnsi="Times New Roman" w:cs="Times New Roman"/>
          <w:b/>
          <w:sz w:val="28"/>
          <w:szCs w:val="28"/>
        </w:rPr>
        <w:t xml:space="preserve"> </w:t>
      </w:r>
      <w:proofErr w:type="spellStart"/>
      <w:r w:rsidRPr="000E1B97">
        <w:rPr>
          <w:rFonts w:ascii="Times New Roman" w:hAnsi="Times New Roman" w:cs="Times New Roman"/>
          <w:b/>
          <w:sz w:val="28"/>
          <w:szCs w:val="28"/>
        </w:rPr>
        <w:t>доказування</w:t>
      </w:r>
      <w:proofErr w:type="spellEnd"/>
      <w:r w:rsidRPr="000E1B97">
        <w:rPr>
          <w:rFonts w:ascii="Times New Roman" w:hAnsi="Times New Roman" w:cs="Times New Roman"/>
          <w:b/>
          <w:sz w:val="28"/>
          <w:szCs w:val="28"/>
        </w:rPr>
        <w:t xml:space="preserve"> та </w:t>
      </w:r>
      <w:proofErr w:type="spellStart"/>
      <w:r w:rsidRPr="000E1B97">
        <w:rPr>
          <w:rFonts w:ascii="Times New Roman" w:hAnsi="Times New Roman" w:cs="Times New Roman"/>
          <w:b/>
          <w:sz w:val="28"/>
          <w:szCs w:val="28"/>
        </w:rPr>
        <w:t>межі</w:t>
      </w:r>
      <w:proofErr w:type="spellEnd"/>
      <w:r w:rsidRPr="000E1B97">
        <w:rPr>
          <w:rFonts w:ascii="Times New Roman" w:hAnsi="Times New Roman" w:cs="Times New Roman"/>
          <w:b/>
          <w:sz w:val="28"/>
          <w:szCs w:val="28"/>
        </w:rPr>
        <w:t xml:space="preserve"> </w:t>
      </w:r>
      <w:proofErr w:type="spellStart"/>
      <w:r w:rsidRPr="000E1B97">
        <w:rPr>
          <w:rFonts w:ascii="Times New Roman" w:hAnsi="Times New Roman" w:cs="Times New Roman"/>
          <w:b/>
          <w:sz w:val="28"/>
          <w:szCs w:val="28"/>
        </w:rPr>
        <w:t>кримінальної</w:t>
      </w:r>
      <w:proofErr w:type="spellEnd"/>
      <w:r w:rsidRPr="000E1B97">
        <w:rPr>
          <w:rFonts w:ascii="Times New Roman" w:hAnsi="Times New Roman" w:cs="Times New Roman"/>
          <w:b/>
          <w:sz w:val="28"/>
          <w:szCs w:val="28"/>
        </w:rPr>
        <w:t xml:space="preserve"> </w:t>
      </w:r>
      <w:proofErr w:type="spellStart"/>
      <w:r w:rsidRPr="000E1B97">
        <w:rPr>
          <w:rFonts w:ascii="Times New Roman" w:hAnsi="Times New Roman" w:cs="Times New Roman"/>
          <w:b/>
          <w:sz w:val="28"/>
          <w:szCs w:val="28"/>
        </w:rPr>
        <w:t>відповідальності</w:t>
      </w:r>
      <w:proofErr w:type="spellEnd"/>
      <w:r w:rsidRPr="000E1B97">
        <w:rPr>
          <w:rFonts w:ascii="Times New Roman" w:hAnsi="Times New Roman" w:cs="Times New Roman"/>
          <w:sz w:val="28"/>
          <w:szCs w:val="28"/>
          <w:lang w:val="uk-UA"/>
        </w:rPr>
        <w:t xml:space="preserve"> [Електронний ресурс] / Олег </w:t>
      </w:r>
      <w:proofErr w:type="spellStart"/>
      <w:r w:rsidRPr="000E1B97">
        <w:rPr>
          <w:rFonts w:ascii="Times New Roman" w:hAnsi="Times New Roman" w:cs="Times New Roman"/>
          <w:sz w:val="28"/>
          <w:szCs w:val="28"/>
          <w:lang w:val="uk-UA"/>
        </w:rPr>
        <w:t>Валендюк</w:t>
      </w:r>
      <w:proofErr w:type="spellEnd"/>
      <w:r w:rsidRPr="000E1B97">
        <w:rPr>
          <w:rFonts w:ascii="Times New Roman" w:hAnsi="Times New Roman" w:cs="Times New Roman"/>
          <w:sz w:val="28"/>
          <w:szCs w:val="28"/>
          <w:lang w:val="uk-UA"/>
        </w:rPr>
        <w:t xml:space="preserve">, Ольга </w:t>
      </w:r>
      <w:proofErr w:type="spellStart"/>
      <w:r w:rsidRPr="000E1B97">
        <w:rPr>
          <w:rFonts w:ascii="Times New Roman" w:hAnsi="Times New Roman" w:cs="Times New Roman"/>
          <w:sz w:val="28"/>
          <w:szCs w:val="28"/>
          <w:lang w:val="uk-UA"/>
        </w:rPr>
        <w:t>Шаповалова</w:t>
      </w:r>
      <w:proofErr w:type="spellEnd"/>
      <w:r w:rsidRPr="000E1B97">
        <w:rPr>
          <w:rFonts w:ascii="Times New Roman" w:hAnsi="Times New Roman" w:cs="Times New Roman"/>
          <w:sz w:val="28"/>
          <w:szCs w:val="28"/>
          <w:lang w:val="uk-UA"/>
        </w:rPr>
        <w:t xml:space="preserve">, Павло </w:t>
      </w:r>
      <w:proofErr w:type="spellStart"/>
      <w:r w:rsidRPr="000E1B97">
        <w:rPr>
          <w:rFonts w:ascii="Times New Roman" w:hAnsi="Times New Roman" w:cs="Times New Roman"/>
          <w:sz w:val="28"/>
          <w:szCs w:val="28"/>
          <w:lang w:val="uk-UA"/>
        </w:rPr>
        <w:t>Отвіновський</w:t>
      </w:r>
      <w:proofErr w:type="spellEnd"/>
      <w:r w:rsidRPr="000E1B97">
        <w:rPr>
          <w:rFonts w:ascii="Times New Roman" w:hAnsi="Times New Roman" w:cs="Times New Roman"/>
          <w:sz w:val="28"/>
          <w:szCs w:val="28"/>
          <w:lang w:val="uk-UA"/>
        </w:rPr>
        <w:t xml:space="preserve">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практика. – 2026. – 3 черв. – Електрон. дані.  </w:t>
      </w:r>
      <w:r w:rsidRPr="000E1B97">
        <w:rPr>
          <w:rFonts w:ascii="Times New Roman" w:hAnsi="Times New Roman" w:cs="Times New Roman"/>
          <w:i/>
          <w:sz w:val="28"/>
          <w:szCs w:val="28"/>
          <w:lang w:val="uk-UA"/>
        </w:rPr>
        <w:t xml:space="preserve">Висвітлено історію криміналізації незаконного збагачення, що була запроваджена в Україні на виконання Конвенції Організації Об'єднаних Націй (ООН) проти корупції. З'ясовано причини, які заважають проводити ефективне розслідування у кримінальних провадженнях за </w:t>
      </w:r>
      <w:r w:rsidR="00426833">
        <w:rPr>
          <w:rFonts w:ascii="Times New Roman" w:hAnsi="Times New Roman" w:cs="Times New Roman"/>
          <w:i/>
          <w:sz w:val="28"/>
          <w:szCs w:val="28"/>
          <w:lang w:val="uk-UA"/>
        </w:rPr>
        <w:t>ст.</w:t>
      </w:r>
      <w:r w:rsidRPr="000E1B97">
        <w:rPr>
          <w:rFonts w:ascii="Times New Roman" w:hAnsi="Times New Roman" w:cs="Times New Roman"/>
          <w:i/>
          <w:sz w:val="28"/>
          <w:szCs w:val="28"/>
          <w:lang w:val="uk-UA"/>
        </w:rPr>
        <w:t xml:space="preserve"> 368*5 Кримінального кодексу України (КК України) щодо кримінальної відповідальності за незаконне збагачення, та зроблено висновок, що основна проблема правозастосування </w:t>
      </w:r>
      <w:r w:rsidR="00426833">
        <w:rPr>
          <w:rFonts w:ascii="Times New Roman" w:hAnsi="Times New Roman" w:cs="Times New Roman"/>
          <w:i/>
          <w:sz w:val="28"/>
          <w:szCs w:val="28"/>
          <w:lang w:val="uk-UA"/>
        </w:rPr>
        <w:t xml:space="preserve">цієї </w:t>
      </w:r>
      <w:r w:rsidRPr="000E1B97">
        <w:rPr>
          <w:rFonts w:ascii="Times New Roman" w:hAnsi="Times New Roman" w:cs="Times New Roman"/>
          <w:i/>
          <w:sz w:val="28"/>
          <w:szCs w:val="28"/>
          <w:lang w:val="uk-UA"/>
        </w:rPr>
        <w:t>статті полягає не лише у складності доказування, а й у самій конструкції кримінально-правової норми. Також констатовано, що стратегія захисту у справах про незаконне збагачення повинна будуватися не лише навколо аналізу походження активів, а й навколо критичної оцінки самої моделі доказування, яка застосовується стороною обвинувачення.</w:t>
      </w:r>
      <w:r w:rsidRPr="000E1B97">
        <w:rPr>
          <w:rFonts w:ascii="Times New Roman" w:hAnsi="Times New Roman" w:cs="Times New Roman"/>
          <w:sz w:val="28"/>
          <w:szCs w:val="28"/>
          <w:lang w:val="uk-UA"/>
        </w:rPr>
        <w:t xml:space="preserve"> Текст: </w:t>
      </w:r>
      <w:hyperlink r:id="rId23" w:history="1">
        <w:r w:rsidRPr="000E1B97">
          <w:rPr>
            <w:rStyle w:val="a3"/>
            <w:rFonts w:ascii="Times New Roman" w:hAnsi="Times New Roman" w:cs="Times New Roman"/>
            <w:sz w:val="28"/>
            <w:szCs w:val="28"/>
            <w:lang w:val="uk-UA"/>
          </w:rPr>
          <w:t>https://pravo.ua/nezakonne-zbahachennia-problemy-dokazuvannia-ta-mezhi-kryminalnoi-vidpovidalnosti/</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E37610">
        <w:rPr>
          <w:rFonts w:ascii="Times New Roman" w:hAnsi="Times New Roman" w:cs="Times New Roman"/>
          <w:b/>
          <w:sz w:val="28"/>
          <w:szCs w:val="28"/>
          <w:lang w:val="uk-UA"/>
        </w:rPr>
        <w:t>Василюк</w:t>
      </w:r>
      <w:proofErr w:type="spellEnd"/>
      <w:r w:rsidRPr="00E37610">
        <w:rPr>
          <w:rFonts w:ascii="Times New Roman" w:hAnsi="Times New Roman" w:cs="Times New Roman"/>
          <w:b/>
          <w:sz w:val="28"/>
          <w:szCs w:val="28"/>
          <w:lang w:val="uk-UA"/>
        </w:rPr>
        <w:t xml:space="preserve"> І. М. Про</w:t>
      </w:r>
      <w:r w:rsidRPr="000E1B97">
        <w:rPr>
          <w:rFonts w:ascii="Times New Roman" w:hAnsi="Times New Roman" w:cs="Times New Roman"/>
          <w:b/>
          <w:sz w:val="28"/>
          <w:szCs w:val="28"/>
          <w:lang w:val="uk-UA"/>
        </w:rPr>
        <w:t xml:space="preserve"> сучасний стан рецидивної злочинності в Україні, проблеми та шляхи їх вирішення</w:t>
      </w:r>
      <w:r w:rsidRPr="000E1B97">
        <w:rPr>
          <w:rFonts w:ascii="Times New Roman" w:hAnsi="Times New Roman" w:cs="Times New Roman"/>
          <w:sz w:val="28"/>
          <w:szCs w:val="28"/>
          <w:lang w:val="uk-UA"/>
        </w:rPr>
        <w:t xml:space="preserve"> [Електронний ресурс] / Ігор Миколайович </w:t>
      </w:r>
      <w:proofErr w:type="spellStart"/>
      <w:r w:rsidRPr="000E1B97">
        <w:rPr>
          <w:rFonts w:ascii="Times New Roman" w:hAnsi="Times New Roman" w:cs="Times New Roman"/>
          <w:sz w:val="28"/>
          <w:szCs w:val="28"/>
          <w:lang w:val="uk-UA"/>
        </w:rPr>
        <w:t>Василюк</w:t>
      </w:r>
      <w:proofErr w:type="spellEnd"/>
      <w:r w:rsidRPr="000E1B97">
        <w:rPr>
          <w:rFonts w:ascii="Times New Roman" w:hAnsi="Times New Roman" w:cs="Times New Roman"/>
          <w:sz w:val="28"/>
          <w:szCs w:val="28"/>
          <w:lang w:val="uk-UA"/>
        </w:rPr>
        <w:t xml:space="preserve"> // Успіхи і досягнення у науці. – 2026. – № 4. — </w:t>
      </w:r>
      <w:r w:rsidR="003477A1">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С. 134-142.  </w:t>
      </w:r>
      <w:r w:rsidR="001C4006" w:rsidRPr="00AE10E2">
        <w:rPr>
          <w:rFonts w:ascii="Times New Roman" w:hAnsi="Times New Roman" w:cs="Times New Roman"/>
          <w:i/>
          <w:sz w:val="28"/>
          <w:szCs w:val="28"/>
          <w:lang w:val="uk-UA"/>
        </w:rPr>
        <w:t xml:space="preserve">Здійснено аналіз </w:t>
      </w:r>
      <w:proofErr w:type="spellStart"/>
      <w:r w:rsidR="001C4006" w:rsidRPr="00AE10E2">
        <w:rPr>
          <w:rFonts w:ascii="Times New Roman" w:hAnsi="Times New Roman" w:cs="Times New Roman"/>
          <w:i/>
          <w:sz w:val="28"/>
          <w:szCs w:val="28"/>
          <w:lang w:val="uk-UA"/>
        </w:rPr>
        <w:t>кримінологічно</w:t>
      </w:r>
      <w:proofErr w:type="spellEnd"/>
      <w:r w:rsidR="001C4006" w:rsidRPr="00AE10E2">
        <w:rPr>
          <w:rFonts w:ascii="Times New Roman" w:hAnsi="Times New Roman" w:cs="Times New Roman"/>
          <w:i/>
          <w:sz w:val="28"/>
          <w:szCs w:val="28"/>
          <w:lang w:val="uk-UA"/>
        </w:rPr>
        <w:t xml:space="preserve"> значущих явищ і процесів, які детермінують вчинення такого виду повторності, як рецидив кримінальних правопорушень відповідно до ст. 34 Кримінального кодексу України </w:t>
      </w:r>
      <w:r w:rsidR="001C4006">
        <w:rPr>
          <w:rFonts w:ascii="Times New Roman" w:hAnsi="Times New Roman" w:cs="Times New Roman"/>
          <w:i/>
          <w:sz w:val="28"/>
          <w:szCs w:val="28"/>
          <w:lang w:val="uk-UA"/>
        </w:rPr>
        <w:br/>
      </w:r>
      <w:r w:rsidR="001C4006" w:rsidRPr="00AE10E2">
        <w:rPr>
          <w:rFonts w:ascii="Times New Roman" w:hAnsi="Times New Roman" w:cs="Times New Roman"/>
          <w:i/>
          <w:sz w:val="28"/>
          <w:szCs w:val="28"/>
          <w:lang w:val="uk-UA"/>
        </w:rPr>
        <w:t xml:space="preserve">(КК України). Зокрема встановлено, що через недосконалість нормативно-правових актів, які регулюють діяльність уповноважених органів </w:t>
      </w:r>
      <w:proofErr w:type="spellStart"/>
      <w:r w:rsidR="001C4006" w:rsidRPr="00AE10E2">
        <w:rPr>
          <w:rFonts w:ascii="Times New Roman" w:hAnsi="Times New Roman" w:cs="Times New Roman"/>
          <w:i/>
          <w:sz w:val="28"/>
          <w:szCs w:val="28"/>
          <w:lang w:val="uk-UA"/>
        </w:rPr>
        <w:t>пробації</w:t>
      </w:r>
      <w:proofErr w:type="spellEnd"/>
      <w:r w:rsidR="001C4006" w:rsidRPr="00AE10E2">
        <w:rPr>
          <w:rFonts w:ascii="Times New Roman" w:hAnsi="Times New Roman" w:cs="Times New Roman"/>
          <w:i/>
          <w:sz w:val="28"/>
          <w:szCs w:val="28"/>
          <w:lang w:val="uk-UA"/>
        </w:rPr>
        <w:t xml:space="preserve"> України, значна частина засуджених, що відбували покарання, до зняття або погашення судимості залишається поза увагою правоохоронних органів, що сприяє вчиненню цими суб’єктами рецидивних кримінальних правопорушень. Запропоновано внести низку змін і доповнень у Закон України ”Про </w:t>
      </w:r>
      <w:proofErr w:type="spellStart"/>
      <w:r w:rsidR="001C4006" w:rsidRPr="00AE10E2">
        <w:rPr>
          <w:rFonts w:ascii="Times New Roman" w:hAnsi="Times New Roman" w:cs="Times New Roman"/>
          <w:i/>
          <w:sz w:val="28"/>
          <w:szCs w:val="28"/>
          <w:lang w:val="uk-UA"/>
        </w:rPr>
        <w:t>пробацію</w:t>
      </w:r>
      <w:proofErr w:type="spellEnd"/>
      <w:r w:rsidR="001C4006" w:rsidRPr="00AE10E2">
        <w:rPr>
          <w:rFonts w:ascii="Times New Roman" w:hAnsi="Times New Roman" w:cs="Times New Roman"/>
          <w:i/>
          <w:sz w:val="28"/>
          <w:szCs w:val="28"/>
          <w:lang w:val="uk-UA"/>
        </w:rPr>
        <w:t xml:space="preserve">” з питань, які стосуються розширення переліку об’єктів контролю, а також вказано на необхідність вирішити питання </w:t>
      </w:r>
      <w:r w:rsidR="001C4006" w:rsidRPr="00AE10E2">
        <w:rPr>
          <w:rFonts w:ascii="Times New Roman" w:hAnsi="Times New Roman" w:cs="Times New Roman"/>
          <w:i/>
          <w:sz w:val="28"/>
          <w:szCs w:val="28"/>
          <w:lang w:val="uk-UA"/>
        </w:rPr>
        <w:lastRenderedPageBreak/>
        <w:t xml:space="preserve">взаємодії Державної установи ”Центр </w:t>
      </w:r>
      <w:proofErr w:type="spellStart"/>
      <w:r w:rsidR="001C4006" w:rsidRPr="00AE10E2">
        <w:rPr>
          <w:rFonts w:ascii="Times New Roman" w:hAnsi="Times New Roman" w:cs="Times New Roman"/>
          <w:i/>
          <w:sz w:val="28"/>
          <w:szCs w:val="28"/>
          <w:lang w:val="uk-UA"/>
        </w:rPr>
        <w:t>пробації</w:t>
      </w:r>
      <w:proofErr w:type="spellEnd"/>
      <w:r w:rsidR="001C4006" w:rsidRPr="00AE10E2">
        <w:rPr>
          <w:rFonts w:ascii="Times New Roman" w:hAnsi="Times New Roman" w:cs="Times New Roman"/>
          <w:i/>
          <w:sz w:val="28"/>
          <w:szCs w:val="28"/>
          <w:lang w:val="uk-UA"/>
        </w:rPr>
        <w:t xml:space="preserve">” з іншими правоохоронними органами, </w:t>
      </w:r>
      <w:r w:rsidR="001C4006">
        <w:rPr>
          <w:rFonts w:ascii="Times New Roman" w:hAnsi="Times New Roman" w:cs="Times New Roman"/>
          <w:i/>
          <w:sz w:val="28"/>
          <w:szCs w:val="28"/>
          <w:lang w:val="uk-UA"/>
        </w:rPr>
        <w:t>насамперед</w:t>
      </w:r>
      <w:r w:rsidR="001C4006" w:rsidRPr="00AE10E2">
        <w:rPr>
          <w:rFonts w:ascii="Times New Roman" w:hAnsi="Times New Roman" w:cs="Times New Roman"/>
          <w:i/>
          <w:sz w:val="28"/>
          <w:szCs w:val="28"/>
          <w:lang w:val="uk-UA"/>
        </w:rPr>
        <w:t xml:space="preserve">, </w:t>
      </w:r>
      <w:r w:rsidR="001C4006">
        <w:rPr>
          <w:rFonts w:ascii="Times New Roman" w:hAnsi="Times New Roman" w:cs="Times New Roman"/>
          <w:i/>
          <w:sz w:val="28"/>
          <w:szCs w:val="28"/>
          <w:lang w:val="uk-UA"/>
        </w:rPr>
        <w:t>і</w:t>
      </w:r>
      <w:r w:rsidR="001C4006" w:rsidRPr="00AE10E2">
        <w:rPr>
          <w:rFonts w:ascii="Times New Roman" w:hAnsi="Times New Roman" w:cs="Times New Roman"/>
          <w:i/>
          <w:sz w:val="28"/>
          <w:szCs w:val="28"/>
          <w:lang w:val="uk-UA"/>
        </w:rPr>
        <w:t>з установами виконання покарань та територіальними органами НПУ.</w:t>
      </w:r>
      <w:r w:rsidR="001C4006">
        <w:rPr>
          <w:rFonts w:ascii="Times New Roman" w:hAnsi="Times New Roman" w:cs="Times New Roman"/>
          <w:i/>
          <w:sz w:val="28"/>
          <w:szCs w:val="28"/>
          <w:lang w:val="uk-UA"/>
        </w:rPr>
        <w:t xml:space="preserve">  </w:t>
      </w:r>
      <w:r w:rsidRPr="000E1B97">
        <w:rPr>
          <w:rFonts w:ascii="Times New Roman" w:hAnsi="Times New Roman" w:cs="Times New Roman"/>
          <w:sz w:val="28"/>
          <w:szCs w:val="28"/>
          <w:lang w:val="uk-UA"/>
        </w:rPr>
        <w:t xml:space="preserve">Текст: </w:t>
      </w:r>
      <w:hyperlink r:id="rId24" w:history="1">
        <w:r w:rsidRPr="000E1B97">
          <w:rPr>
            <w:rStyle w:val="a3"/>
            <w:rFonts w:ascii="Times New Roman" w:hAnsi="Times New Roman" w:cs="Times New Roman"/>
            <w:sz w:val="28"/>
            <w:szCs w:val="28"/>
            <w:lang w:val="uk-UA"/>
          </w:rPr>
          <w:t>https://perspectives.pp.ua/index.php/sas/article/view/41975/41990</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Вересюк</w:t>
      </w:r>
      <w:proofErr w:type="spellEnd"/>
      <w:r w:rsidRPr="000E1B97">
        <w:rPr>
          <w:rFonts w:ascii="Times New Roman" w:hAnsi="Times New Roman" w:cs="Times New Roman"/>
          <w:b/>
          <w:sz w:val="28"/>
          <w:szCs w:val="28"/>
          <w:lang w:val="uk-UA"/>
        </w:rPr>
        <w:t xml:space="preserve"> О. В. Кримінальні правопорушення адвокатів як кримінологічна проблема</w:t>
      </w:r>
      <w:r w:rsidRPr="000E1B97">
        <w:rPr>
          <w:rFonts w:ascii="Times New Roman" w:hAnsi="Times New Roman" w:cs="Times New Roman"/>
          <w:sz w:val="28"/>
          <w:szCs w:val="28"/>
          <w:lang w:val="uk-UA"/>
        </w:rPr>
        <w:t xml:space="preserve"> [Електронний ресурс] / О. В. </w:t>
      </w:r>
      <w:proofErr w:type="spellStart"/>
      <w:r w:rsidRPr="000E1B97">
        <w:rPr>
          <w:rFonts w:ascii="Times New Roman" w:hAnsi="Times New Roman" w:cs="Times New Roman"/>
          <w:sz w:val="28"/>
          <w:szCs w:val="28"/>
          <w:lang w:val="uk-UA"/>
        </w:rPr>
        <w:t>Вересюк</w:t>
      </w:r>
      <w:proofErr w:type="spellEnd"/>
      <w:r w:rsidRPr="000E1B97">
        <w:rPr>
          <w:rFonts w:ascii="Times New Roman" w:hAnsi="Times New Roman" w:cs="Times New Roman"/>
          <w:sz w:val="28"/>
          <w:szCs w:val="28"/>
          <w:lang w:val="uk-UA"/>
        </w:rPr>
        <w:t xml:space="preserve"> // Прав. новели. – 2026. – № 28. – С. 275-280.  </w:t>
      </w:r>
      <w:r w:rsidRPr="000E1B97">
        <w:rPr>
          <w:rFonts w:ascii="Times New Roman" w:hAnsi="Times New Roman" w:cs="Times New Roman"/>
          <w:i/>
          <w:sz w:val="28"/>
          <w:szCs w:val="28"/>
          <w:lang w:val="uk-UA"/>
        </w:rPr>
        <w:t>Досліджено кримінологічні проблеми, пов’язані з вчиненням кримінальних правопорушень адвокатами в Україні, та з</w:t>
      </w:r>
      <w:r w:rsidRPr="000E1B97">
        <w:rPr>
          <w:rFonts w:ascii="Times New Roman" w:hAnsi="Times New Roman" w:cs="Times New Roman"/>
          <w:i/>
          <w:sz w:val="28"/>
          <w:szCs w:val="28"/>
        </w:rPr>
        <w:t>’</w:t>
      </w:r>
      <w:proofErr w:type="spellStart"/>
      <w:r w:rsidRPr="000E1B97">
        <w:rPr>
          <w:rFonts w:ascii="Times New Roman" w:hAnsi="Times New Roman" w:cs="Times New Roman"/>
          <w:i/>
          <w:sz w:val="28"/>
          <w:szCs w:val="28"/>
          <w:lang w:val="uk-UA"/>
        </w:rPr>
        <w:t>ясовано</w:t>
      </w:r>
      <w:proofErr w:type="spellEnd"/>
      <w:r w:rsidRPr="000E1B97">
        <w:rPr>
          <w:rFonts w:ascii="Times New Roman" w:hAnsi="Times New Roman" w:cs="Times New Roman"/>
          <w:i/>
          <w:sz w:val="28"/>
          <w:szCs w:val="28"/>
          <w:lang w:val="uk-UA"/>
        </w:rPr>
        <w:t xml:space="preserve"> їх вплив на суспільну довіру до правової системи. </w:t>
      </w:r>
      <w:r w:rsidR="00B343ED">
        <w:rPr>
          <w:rFonts w:ascii="Times New Roman" w:hAnsi="Times New Roman" w:cs="Times New Roman"/>
          <w:i/>
          <w:sz w:val="28"/>
          <w:szCs w:val="28"/>
          <w:lang w:val="uk-UA"/>
        </w:rPr>
        <w:t>С</w:t>
      </w:r>
      <w:r w:rsidRPr="000E1B97">
        <w:rPr>
          <w:rFonts w:ascii="Times New Roman" w:hAnsi="Times New Roman" w:cs="Times New Roman"/>
          <w:i/>
          <w:sz w:val="28"/>
          <w:szCs w:val="28"/>
          <w:lang w:val="uk-UA"/>
        </w:rPr>
        <w:t xml:space="preserve">характеризовано дві групи правопорушень: ті, що безпосередньо пов’язані з професійною діяльністю адвокатів, </w:t>
      </w:r>
      <w:r w:rsidR="00B343ED">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ті, що не мають прямого стосунку до правничої практики. Встановлено, що до найбільш поширених правопорушень першої групи належать шахрайство щодо клієнтів, корупційні діяння, введення в оману суду або інших уповноважених органів, а також пронесення заборонених предметів до слідчих ізоляторів </w:t>
      </w:r>
      <w:r w:rsidR="00B343ED">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виправних колоній. Зазначено, що спектр кримінальних правопорушень адвокатів поза межами професійної діяльності корелюють зі структурою злочинності осіб із вищою освітою та стабільним соціальним статусом, включаючи злочини проти національної безпеки, порушення правил дорожнього руху та інші діяння. На основі  статистичних даних </w:t>
      </w:r>
      <w:r w:rsidR="00B343ED">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судової практики доведено, що більшість правопорушень, вчинених адвокатами, вчиняються з прямим умислом, а їх виявлення ускладнюється наявністю процесуального імунітету та специфічним порядком притягнення до кримінальної відповідальності.</w:t>
      </w:r>
      <w:r w:rsidRPr="000E1B97">
        <w:rPr>
          <w:rFonts w:ascii="Times New Roman" w:hAnsi="Times New Roman" w:cs="Times New Roman"/>
          <w:sz w:val="28"/>
          <w:szCs w:val="28"/>
          <w:lang w:val="uk-UA"/>
        </w:rPr>
        <w:t xml:space="preserve"> Текст: </w:t>
      </w:r>
      <w:hyperlink r:id="rId25" w:history="1">
        <w:r w:rsidRPr="000E1B97">
          <w:rPr>
            <w:rStyle w:val="a3"/>
            <w:rFonts w:ascii="Times New Roman" w:hAnsi="Times New Roman" w:cs="Times New Roman"/>
            <w:sz w:val="28"/>
            <w:szCs w:val="28"/>
            <w:lang w:val="uk-UA"/>
          </w:rPr>
          <w:t>https://legalnovels.in.ua/journal/28_2026/37.pdf</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 xml:space="preserve">Верховна Рада підтримала </w:t>
      </w:r>
      <w:proofErr w:type="spellStart"/>
      <w:r w:rsidRPr="000E1B97">
        <w:rPr>
          <w:rFonts w:ascii="Times New Roman" w:hAnsi="Times New Roman" w:cs="Times New Roman"/>
          <w:b/>
          <w:sz w:val="28"/>
          <w:szCs w:val="28"/>
          <w:lang w:val="uk-UA"/>
        </w:rPr>
        <w:t>законопроєкт</w:t>
      </w:r>
      <w:proofErr w:type="spellEnd"/>
      <w:r w:rsidRPr="000E1B97">
        <w:rPr>
          <w:rFonts w:ascii="Times New Roman" w:hAnsi="Times New Roman" w:cs="Times New Roman"/>
          <w:b/>
          <w:sz w:val="28"/>
          <w:szCs w:val="28"/>
          <w:lang w:val="uk-UA"/>
        </w:rPr>
        <w:t xml:space="preserve"> щодо боротьби з підкупом іноземних посадовців</w:t>
      </w:r>
      <w:r w:rsidRPr="000E1B97">
        <w:rPr>
          <w:rFonts w:ascii="Times New Roman" w:hAnsi="Times New Roman" w:cs="Times New Roman"/>
          <w:sz w:val="28"/>
          <w:szCs w:val="28"/>
          <w:lang w:val="uk-UA"/>
        </w:rPr>
        <w:t xml:space="preserve"> [Електронний ресурс]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газ. – 2026. – 26 трав. – Електрон. дані.  </w:t>
      </w:r>
      <w:r w:rsidRPr="000E1B97">
        <w:rPr>
          <w:rFonts w:ascii="Times New Roman" w:hAnsi="Times New Roman" w:cs="Times New Roman"/>
          <w:i/>
          <w:sz w:val="28"/>
          <w:szCs w:val="28"/>
          <w:lang w:val="uk-UA"/>
        </w:rPr>
        <w:t xml:space="preserve">Зазначено, що Верховна Рада України </w:t>
      </w:r>
      <w:r w:rsidR="007244B5">
        <w:rPr>
          <w:rFonts w:ascii="Times New Roman" w:hAnsi="Times New Roman" w:cs="Times New Roman"/>
          <w:i/>
          <w:sz w:val="28"/>
          <w:szCs w:val="28"/>
          <w:lang w:val="uk-UA"/>
        </w:rPr>
        <w:br/>
      </w:r>
      <w:r w:rsidRPr="000E1B97">
        <w:rPr>
          <w:rFonts w:ascii="Times New Roman" w:hAnsi="Times New Roman" w:cs="Times New Roman"/>
          <w:i/>
          <w:sz w:val="28"/>
          <w:szCs w:val="28"/>
          <w:lang w:val="uk-UA"/>
        </w:rPr>
        <w:t xml:space="preserve">(ВР України) ухвалила за основу </w:t>
      </w:r>
      <w:proofErr w:type="spellStart"/>
      <w:r w:rsidRPr="000E1B97">
        <w:rPr>
          <w:rFonts w:ascii="Times New Roman" w:hAnsi="Times New Roman" w:cs="Times New Roman"/>
          <w:i/>
          <w:sz w:val="28"/>
          <w:szCs w:val="28"/>
          <w:lang w:val="uk-UA"/>
        </w:rPr>
        <w:t>законопроєкт</w:t>
      </w:r>
      <w:proofErr w:type="spellEnd"/>
      <w:r w:rsidRPr="000E1B97">
        <w:rPr>
          <w:rFonts w:ascii="Times New Roman" w:hAnsi="Times New Roman" w:cs="Times New Roman"/>
          <w:i/>
          <w:sz w:val="28"/>
          <w:szCs w:val="28"/>
          <w:lang w:val="uk-UA"/>
        </w:rPr>
        <w:t xml:space="preserve">, який </w:t>
      </w:r>
      <w:proofErr w:type="spellStart"/>
      <w:r w:rsidRPr="000E1B97">
        <w:rPr>
          <w:rFonts w:ascii="Times New Roman" w:hAnsi="Times New Roman" w:cs="Times New Roman"/>
          <w:i/>
          <w:sz w:val="28"/>
          <w:szCs w:val="28"/>
          <w:lang w:val="uk-UA"/>
        </w:rPr>
        <w:t>імплементує</w:t>
      </w:r>
      <w:proofErr w:type="spellEnd"/>
      <w:r w:rsidRPr="000E1B97">
        <w:rPr>
          <w:rFonts w:ascii="Times New Roman" w:hAnsi="Times New Roman" w:cs="Times New Roman"/>
          <w:i/>
          <w:sz w:val="28"/>
          <w:szCs w:val="28"/>
          <w:lang w:val="uk-UA"/>
        </w:rPr>
        <w:t xml:space="preserve"> приєднання України до Конвенції про боротьбу з підкупом іноземних посадових осіб у міжнародних ділових операціях (№ 15056). Проаналізовано зміст </w:t>
      </w:r>
      <w:proofErr w:type="spellStart"/>
      <w:r w:rsidRPr="000E1B97">
        <w:rPr>
          <w:rFonts w:ascii="Times New Roman" w:hAnsi="Times New Roman" w:cs="Times New Roman"/>
          <w:i/>
          <w:sz w:val="28"/>
          <w:szCs w:val="28"/>
          <w:lang w:val="uk-UA"/>
        </w:rPr>
        <w:lastRenderedPageBreak/>
        <w:t>законопроєкту</w:t>
      </w:r>
      <w:proofErr w:type="spellEnd"/>
      <w:r w:rsidRPr="000E1B97">
        <w:rPr>
          <w:rFonts w:ascii="Times New Roman" w:hAnsi="Times New Roman" w:cs="Times New Roman"/>
          <w:i/>
          <w:sz w:val="28"/>
          <w:szCs w:val="28"/>
          <w:lang w:val="uk-UA"/>
        </w:rPr>
        <w:t>, який передбачає посилення відповідальності за підкуп іноземних посадових осіб, удосконалення механізмів притягнення юридичних осіб до відповідальності та приведення національного законодавства у відповідність до вимог Організації економічного співробітництва та розвитку (ОЕСР). Особливу увагу приділено значенню ратифікації Конвенції ОЕСР для євроінтеграційного курсу України, розвитку міжнародного правового співробітництва та підвищення прозорості бізнес-середовища. Наголошено, що ухвалення відповідних законодавчих змін сприятиме зміцненню антикорупційної системи держави, підвищенню інвестиційної привабливості та виконанню міжнародних зобов’язань України.</w:t>
      </w:r>
      <w:r w:rsidRPr="000E1B97">
        <w:rPr>
          <w:rFonts w:ascii="Times New Roman" w:hAnsi="Times New Roman" w:cs="Times New Roman"/>
          <w:sz w:val="28"/>
          <w:szCs w:val="28"/>
          <w:lang w:val="uk-UA"/>
        </w:rPr>
        <w:t xml:space="preserve"> Текст: </w:t>
      </w:r>
      <w:hyperlink r:id="rId26" w:history="1">
        <w:r w:rsidRPr="000E1B97">
          <w:rPr>
            <w:rStyle w:val="a3"/>
            <w:rFonts w:ascii="Times New Roman" w:hAnsi="Times New Roman" w:cs="Times New Roman"/>
            <w:sz w:val="28"/>
            <w:szCs w:val="28"/>
            <w:lang w:val="uk-UA"/>
          </w:rPr>
          <w:t>https://yur-gazeta.com/golovna/verhovna-rada-pidtrimala-zakonoproekt-shchodo-borotbi-z-pidkupom-inozemnih-posadovciv.html</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0E1B97">
        <w:rPr>
          <w:rFonts w:ascii="Times New Roman" w:hAnsi="Times New Roman" w:cs="Times New Roman"/>
          <w:b/>
          <w:sz w:val="28"/>
          <w:szCs w:val="28"/>
          <w:lang w:val="uk-UA"/>
        </w:rPr>
        <w:t xml:space="preserve">Війна, наука та емоції: від інтерв’ю до </w:t>
      </w:r>
      <w:proofErr w:type="spellStart"/>
      <w:r w:rsidRPr="000E1B97">
        <w:rPr>
          <w:rFonts w:ascii="Times New Roman" w:hAnsi="Times New Roman" w:cs="Times New Roman"/>
          <w:b/>
          <w:sz w:val="28"/>
          <w:szCs w:val="28"/>
          <w:lang w:val="uk-UA"/>
        </w:rPr>
        <w:t>пам’ятєтворення</w:t>
      </w:r>
      <w:proofErr w:type="spellEnd"/>
      <w:r w:rsidRPr="000E1B97">
        <w:rPr>
          <w:rFonts w:ascii="Times New Roman" w:hAnsi="Times New Roman" w:cs="Times New Roman"/>
          <w:b/>
          <w:sz w:val="28"/>
          <w:szCs w:val="28"/>
          <w:lang w:val="uk-UA"/>
        </w:rPr>
        <w:t xml:space="preserve"> = </w:t>
      </w:r>
      <w:proofErr w:type="spellStart"/>
      <w:r w:rsidRPr="000E1B97">
        <w:rPr>
          <w:rFonts w:ascii="Times New Roman" w:hAnsi="Times New Roman" w:cs="Times New Roman"/>
          <w:b/>
          <w:sz w:val="28"/>
          <w:szCs w:val="28"/>
          <w:lang w:val="uk-UA"/>
        </w:rPr>
        <w:t>War</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science</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and</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emotions</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from</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interview</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to</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memory</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creation</w:t>
      </w:r>
      <w:proofErr w:type="spellEnd"/>
      <w:r w:rsidRPr="000E1B97">
        <w:rPr>
          <w:rFonts w:ascii="Times New Roman" w:hAnsi="Times New Roman" w:cs="Times New Roman"/>
          <w:sz w:val="28"/>
          <w:szCs w:val="28"/>
          <w:lang w:val="uk-UA"/>
        </w:rPr>
        <w:t xml:space="preserve"> : </w:t>
      </w:r>
      <w:r w:rsidR="00A5299F">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зб. матеріалів </w:t>
      </w:r>
      <w:proofErr w:type="spellStart"/>
      <w:r w:rsidRPr="000E1B97">
        <w:rPr>
          <w:rFonts w:ascii="Times New Roman" w:hAnsi="Times New Roman" w:cs="Times New Roman"/>
          <w:sz w:val="28"/>
          <w:szCs w:val="28"/>
          <w:lang w:val="uk-UA"/>
        </w:rPr>
        <w:t>Міжнар</w:t>
      </w:r>
      <w:proofErr w:type="spellEnd"/>
      <w:r w:rsidRPr="000E1B97">
        <w:rPr>
          <w:rFonts w:ascii="Times New Roman" w:hAnsi="Times New Roman" w:cs="Times New Roman"/>
          <w:sz w:val="28"/>
          <w:szCs w:val="28"/>
          <w:lang w:val="uk-UA"/>
        </w:rPr>
        <w:t xml:space="preserve">. </w:t>
      </w:r>
      <w:proofErr w:type="spellStart"/>
      <w:r w:rsidRPr="000E1B97">
        <w:rPr>
          <w:rFonts w:ascii="Times New Roman" w:hAnsi="Times New Roman" w:cs="Times New Roman"/>
          <w:sz w:val="28"/>
          <w:szCs w:val="28"/>
          <w:lang w:val="uk-UA"/>
        </w:rPr>
        <w:t>конф</w:t>
      </w:r>
      <w:proofErr w:type="spellEnd"/>
      <w:r w:rsidRPr="000E1B97">
        <w:rPr>
          <w:rFonts w:ascii="Times New Roman" w:hAnsi="Times New Roman" w:cs="Times New Roman"/>
          <w:sz w:val="28"/>
          <w:szCs w:val="28"/>
          <w:lang w:val="uk-UA"/>
        </w:rPr>
        <w:t>.</w:t>
      </w:r>
      <w:r w:rsidR="005C5488">
        <w:rPr>
          <w:rFonts w:ascii="Times New Roman" w:hAnsi="Times New Roman" w:cs="Times New Roman"/>
          <w:sz w:val="28"/>
          <w:szCs w:val="28"/>
          <w:lang w:val="uk-UA"/>
        </w:rPr>
        <w:t>,</w:t>
      </w:r>
      <w:r w:rsidRPr="000E1B97">
        <w:rPr>
          <w:rFonts w:ascii="Times New Roman" w:hAnsi="Times New Roman" w:cs="Times New Roman"/>
          <w:sz w:val="28"/>
          <w:szCs w:val="28"/>
          <w:lang w:val="uk-UA"/>
        </w:rPr>
        <w:t xml:space="preserve"> (м. Чернігів, 21</w:t>
      </w:r>
      <w:r w:rsidR="005C5488">
        <w:rPr>
          <w:rFonts w:ascii="Times New Roman" w:hAnsi="Times New Roman" w:cs="Times New Roman"/>
          <w:sz w:val="28"/>
          <w:szCs w:val="28"/>
          <w:lang w:val="uk-UA"/>
        </w:rPr>
        <w:t xml:space="preserve"> </w:t>
      </w:r>
      <w:r w:rsidRPr="000E1B97">
        <w:rPr>
          <w:rFonts w:ascii="Times New Roman" w:hAnsi="Times New Roman" w:cs="Times New Roman"/>
          <w:sz w:val="28"/>
          <w:szCs w:val="28"/>
          <w:lang w:val="uk-UA"/>
        </w:rPr>
        <w:t>-</w:t>
      </w:r>
      <w:r w:rsidR="005C5488">
        <w:rPr>
          <w:rFonts w:ascii="Times New Roman" w:hAnsi="Times New Roman" w:cs="Times New Roman"/>
          <w:sz w:val="28"/>
          <w:szCs w:val="28"/>
          <w:lang w:val="uk-UA"/>
        </w:rPr>
        <w:t xml:space="preserve"> </w:t>
      </w:r>
      <w:r w:rsidRPr="000E1B97">
        <w:rPr>
          <w:rFonts w:ascii="Times New Roman" w:hAnsi="Times New Roman" w:cs="Times New Roman"/>
          <w:sz w:val="28"/>
          <w:szCs w:val="28"/>
          <w:lang w:val="uk-UA"/>
        </w:rPr>
        <w:t xml:space="preserve">22 </w:t>
      </w:r>
      <w:proofErr w:type="spellStart"/>
      <w:r w:rsidRPr="000E1B97">
        <w:rPr>
          <w:rFonts w:ascii="Times New Roman" w:hAnsi="Times New Roman" w:cs="Times New Roman"/>
          <w:sz w:val="28"/>
          <w:szCs w:val="28"/>
          <w:lang w:val="uk-UA"/>
        </w:rPr>
        <w:t>лют</w:t>
      </w:r>
      <w:proofErr w:type="spellEnd"/>
      <w:r w:rsidRPr="000E1B97">
        <w:rPr>
          <w:rFonts w:ascii="Times New Roman" w:hAnsi="Times New Roman" w:cs="Times New Roman"/>
          <w:sz w:val="28"/>
          <w:szCs w:val="28"/>
          <w:lang w:val="uk-UA"/>
        </w:rPr>
        <w:t>. 2025 р.) / [</w:t>
      </w:r>
      <w:proofErr w:type="spellStart"/>
      <w:r w:rsidRPr="000E1B97">
        <w:rPr>
          <w:rFonts w:ascii="Times New Roman" w:hAnsi="Times New Roman" w:cs="Times New Roman"/>
          <w:sz w:val="28"/>
          <w:szCs w:val="28"/>
          <w:lang w:val="uk-UA"/>
        </w:rPr>
        <w:t>упоряд</w:t>
      </w:r>
      <w:proofErr w:type="spellEnd"/>
      <w:r w:rsidRPr="000E1B97">
        <w:rPr>
          <w:rFonts w:ascii="Times New Roman" w:hAnsi="Times New Roman" w:cs="Times New Roman"/>
          <w:sz w:val="28"/>
          <w:szCs w:val="28"/>
          <w:lang w:val="uk-UA"/>
        </w:rPr>
        <w:t xml:space="preserve">. </w:t>
      </w:r>
      <w:r w:rsidR="00A5299F">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С. </w:t>
      </w:r>
      <w:proofErr w:type="spellStart"/>
      <w:r w:rsidRPr="000E1B97">
        <w:rPr>
          <w:rFonts w:ascii="Times New Roman" w:hAnsi="Times New Roman" w:cs="Times New Roman"/>
          <w:sz w:val="28"/>
          <w:szCs w:val="28"/>
          <w:lang w:val="uk-UA"/>
        </w:rPr>
        <w:t>Маховська</w:t>
      </w:r>
      <w:proofErr w:type="spellEnd"/>
      <w:r w:rsidRPr="000E1B97">
        <w:rPr>
          <w:rFonts w:ascii="Times New Roman" w:hAnsi="Times New Roman" w:cs="Times New Roman"/>
          <w:sz w:val="28"/>
          <w:szCs w:val="28"/>
          <w:lang w:val="uk-UA"/>
        </w:rPr>
        <w:t xml:space="preserve"> ; </w:t>
      </w:r>
      <w:proofErr w:type="spellStart"/>
      <w:r w:rsidRPr="000E1B97">
        <w:rPr>
          <w:rFonts w:ascii="Times New Roman" w:hAnsi="Times New Roman" w:cs="Times New Roman"/>
          <w:sz w:val="28"/>
          <w:szCs w:val="28"/>
          <w:lang w:val="uk-UA"/>
        </w:rPr>
        <w:t>редкол</w:t>
      </w:r>
      <w:proofErr w:type="spellEnd"/>
      <w:r w:rsidRPr="000E1B97">
        <w:rPr>
          <w:rFonts w:ascii="Times New Roman" w:hAnsi="Times New Roman" w:cs="Times New Roman"/>
          <w:sz w:val="28"/>
          <w:szCs w:val="28"/>
          <w:lang w:val="uk-UA"/>
        </w:rPr>
        <w:t xml:space="preserve">.: Г. </w:t>
      </w:r>
      <w:proofErr w:type="spellStart"/>
      <w:r w:rsidRPr="000E1B97">
        <w:rPr>
          <w:rFonts w:ascii="Times New Roman" w:hAnsi="Times New Roman" w:cs="Times New Roman"/>
          <w:sz w:val="28"/>
          <w:szCs w:val="28"/>
          <w:lang w:val="uk-UA"/>
        </w:rPr>
        <w:t>Боряк</w:t>
      </w:r>
      <w:proofErr w:type="spellEnd"/>
      <w:r w:rsidRPr="000E1B97">
        <w:rPr>
          <w:rFonts w:ascii="Times New Roman" w:hAnsi="Times New Roman" w:cs="Times New Roman"/>
          <w:sz w:val="28"/>
          <w:szCs w:val="28"/>
          <w:lang w:val="uk-UA"/>
        </w:rPr>
        <w:t xml:space="preserve"> та ін. ; авт. післямови К. Литвин]. – Київ : ТОВ ”Юрка Любченка”, 2025. – 286 с. – </w:t>
      </w:r>
      <w:proofErr w:type="spellStart"/>
      <w:r w:rsidRPr="000E1B97">
        <w:rPr>
          <w:rFonts w:ascii="Times New Roman" w:hAnsi="Times New Roman" w:cs="Times New Roman"/>
          <w:sz w:val="28"/>
          <w:szCs w:val="28"/>
          <w:lang w:val="uk-UA"/>
        </w:rPr>
        <w:t>Бібліогр</w:t>
      </w:r>
      <w:proofErr w:type="spellEnd"/>
      <w:r w:rsidRPr="000E1B97">
        <w:rPr>
          <w:rFonts w:ascii="Times New Roman" w:hAnsi="Times New Roman" w:cs="Times New Roman"/>
          <w:sz w:val="28"/>
          <w:szCs w:val="28"/>
          <w:lang w:val="uk-UA"/>
        </w:rPr>
        <w:t xml:space="preserve">. наприкінці ст.  </w:t>
      </w:r>
      <w:r w:rsidRPr="000E1B97">
        <w:rPr>
          <w:rFonts w:ascii="Times New Roman" w:hAnsi="Times New Roman" w:cs="Times New Roman"/>
          <w:b/>
          <w:i/>
          <w:sz w:val="28"/>
          <w:szCs w:val="28"/>
          <w:lang w:val="uk-UA"/>
        </w:rPr>
        <w:t>Шифр зберігання в Бібліотеці : Б378706</w:t>
      </w:r>
      <w:r w:rsidRPr="000E1B97">
        <w:rPr>
          <w:rFonts w:ascii="Times New Roman" w:hAnsi="Times New Roman" w:cs="Times New Roman"/>
          <w:i/>
          <w:sz w:val="28"/>
          <w:szCs w:val="28"/>
          <w:lang w:val="uk-UA"/>
        </w:rPr>
        <w:t xml:space="preserve">  Зі змісту : Діяльність центру документування та дослідження воєнних злочинів Прикарпатського національного університету імені Василя Стефаника / С. Адамович. – </w:t>
      </w:r>
      <w:r w:rsidR="00A5299F">
        <w:rPr>
          <w:rFonts w:ascii="Times New Roman" w:hAnsi="Times New Roman" w:cs="Times New Roman"/>
          <w:i/>
          <w:sz w:val="28"/>
          <w:szCs w:val="28"/>
          <w:lang w:val="uk-UA"/>
        </w:rPr>
        <w:br/>
      </w:r>
      <w:r w:rsidRPr="000E1B97">
        <w:rPr>
          <w:rFonts w:ascii="Times New Roman" w:hAnsi="Times New Roman" w:cs="Times New Roman"/>
          <w:i/>
          <w:sz w:val="28"/>
          <w:szCs w:val="28"/>
          <w:lang w:val="uk-UA"/>
        </w:rPr>
        <w:t xml:space="preserve">С. 105-110.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Гаджук</w:t>
      </w:r>
      <w:proofErr w:type="spellEnd"/>
      <w:r w:rsidRPr="000E1B97">
        <w:rPr>
          <w:rFonts w:ascii="Times New Roman" w:hAnsi="Times New Roman" w:cs="Times New Roman"/>
          <w:b/>
          <w:sz w:val="28"/>
          <w:szCs w:val="28"/>
          <w:lang w:val="uk-UA"/>
        </w:rPr>
        <w:t xml:space="preserve"> О. Допит бухгалтера як свідка: права, ризики та підготовка до слідчої дії</w:t>
      </w:r>
      <w:r w:rsidRPr="000E1B97">
        <w:rPr>
          <w:rFonts w:ascii="Times New Roman" w:hAnsi="Times New Roman" w:cs="Times New Roman"/>
          <w:sz w:val="28"/>
          <w:szCs w:val="28"/>
          <w:lang w:val="uk-UA"/>
        </w:rPr>
        <w:t xml:space="preserve"> [Електронний ресурс] / Олена </w:t>
      </w:r>
      <w:proofErr w:type="spellStart"/>
      <w:r w:rsidRPr="000E1B97">
        <w:rPr>
          <w:rFonts w:ascii="Times New Roman" w:hAnsi="Times New Roman" w:cs="Times New Roman"/>
          <w:sz w:val="28"/>
          <w:szCs w:val="28"/>
          <w:lang w:val="uk-UA"/>
        </w:rPr>
        <w:t>Гаджук</w:t>
      </w:r>
      <w:proofErr w:type="spellEnd"/>
      <w:r w:rsidRPr="000E1B97">
        <w:rPr>
          <w:rFonts w:ascii="Times New Roman" w:hAnsi="Times New Roman" w:cs="Times New Roman"/>
          <w:sz w:val="28"/>
          <w:szCs w:val="28"/>
          <w:lang w:val="uk-UA"/>
        </w:rPr>
        <w:t xml:space="preserve">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газ. – 2026. – 3 черв. – Електрон. дані.  </w:t>
      </w:r>
      <w:r w:rsidRPr="000E1B97">
        <w:rPr>
          <w:rFonts w:ascii="Times New Roman" w:hAnsi="Times New Roman" w:cs="Times New Roman"/>
          <w:i/>
          <w:sz w:val="28"/>
          <w:szCs w:val="28"/>
          <w:lang w:val="uk-UA"/>
        </w:rPr>
        <w:t xml:space="preserve">Розглянуто правовий статус бухгалтера під час допиту як свідка у кримінальному провадженні, а також основні ризики, пов’язані з участю у слідчих діях. Проаналізовано права та обов’язки свідка, межі відповідальності за надання показань і можливість користування правовою допомогою адвоката. Особливу увагу приділено підготовці до допиту, правильному поводженню під час спілкування зі слідчими органами та захисту від потенційних процесуальних ризиків, </w:t>
      </w:r>
      <w:r w:rsidRPr="000E1B97">
        <w:rPr>
          <w:rFonts w:ascii="Times New Roman" w:hAnsi="Times New Roman" w:cs="Times New Roman"/>
          <w:i/>
          <w:sz w:val="28"/>
          <w:szCs w:val="28"/>
          <w:lang w:val="uk-UA"/>
        </w:rPr>
        <w:lastRenderedPageBreak/>
        <w:t xml:space="preserve">зокрема перекваліфікації процесуального статусу особи. </w:t>
      </w:r>
      <w:r w:rsidRPr="000E1B97">
        <w:rPr>
          <w:rFonts w:ascii="Times New Roman" w:hAnsi="Times New Roman" w:cs="Times New Roman"/>
          <w:sz w:val="28"/>
          <w:szCs w:val="28"/>
          <w:lang w:val="uk-UA"/>
        </w:rPr>
        <w:t xml:space="preserve">Текст: </w:t>
      </w:r>
      <w:hyperlink r:id="rId27" w:history="1">
        <w:r w:rsidRPr="000E1B97">
          <w:rPr>
            <w:rStyle w:val="a3"/>
            <w:rFonts w:ascii="Times New Roman" w:hAnsi="Times New Roman" w:cs="Times New Roman"/>
            <w:sz w:val="28"/>
            <w:szCs w:val="28"/>
            <w:lang w:val="uk-UA"/>
          </w:rPr>
          <w:t>https://yur-gazeta.com/publications/practice/kriminalne-pravo-ta-proces/-dopit-buhgaltera-yak-svidka-prava-riziki-ta-pidgotovka-do-slidchoyi-diyi.html</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 xml:space="preserve">Ганус Л. М. Досвід держав-членів ЄС з протидії </w:t>
      </w:r>
      <w:proofErr w:type="spellStart"/>
      <w:r w:rsidRPr="000E1B97">
        <w:rPr>
          <w:rFonts w:ascii="Times New Roman" w:hAnsi="Times New Roman" w:cs="Times New Roman"/>
          <w:b/>
          <w:sz w:val="28"/>
          <w:szCs w:val="28"/>
          <w:lang w:val="uk-UA"/>
        </w:rPr>
        <w:t>гендерно</w:t>
      </w:r>
      <w:proofErr w:type="spellEnd"/>
      <w:r w:rsidRPr="000E1B97">
        <w:rPr>
          <w:rFonts w:ascii="Times New Roman" w:hAnsi="Times New Roman" w:cs="Times New Roman"/>
          <w:b/>
          <w:sz w:val="28"/>
          <w:szCs w:val="28"/>
          <w:lang w:val="uk-UA"/>
        </w:rPr>
        <w:t xml:space="preserve"> зумовленому  насильству</w:t>
      </w:r>
      <w:r w:rsidRPr="000E1B97">
        <w:rPr>
          <w:rFonts w:ascii="Times New Roman" w:hAnsi="Times New Roman" w:cs="Times New Roman"/>
          <w:sz w:val="28"/>
          <w:szCs w:val="28"/>
          <w:lang w:val="uk-UA"/>
        </w:rPr>
        <w:t xml:space="preserve"> [Електронний ресурс] / Людмила Михайлівна Ганус // Нове укр. право. – 2026. – № 1. – С. 300-307.  </w:t>
      </w:r>
      <w:r w:rsidRPr="000E1B97">
        <w:rPr>
          <w:rFonts w:ascii="Times New Roman" w:hAnsi="Times New Roman" w:cs="Times New Roman"/>
          <w:i/>
          <w:sz w:val="28"/>
          <w:szCs w:val="28"/>
          <w:lang w:val="uk-UA"/>
        </w:rPr>
        <w:t xml:space="preserve">Здійснено конституційно-правовий та порівняльно-правовий аналіз інституційних моделей протидії </w:t>
      </w:r>
      <w:proofErr w:type="spellStart"/>
      <w:r w:rsidRPr="000E1B97">
        <w:rPr>
          <w:rFonts w:ascii="Times New Roman" w:hAnsi="Times New Roman" w:cs="Times New Roman"/>
          <w:i/>
          <w:sz w:val="28"/>
          <w:szCs w:val="28"/>
          <w:lang w:val="uk-UA"/>
        </w:rPr>
        <w:t>гендерно</w:t>
      </w:r>
      <w:proofErr w:type="spellEnd"/>
      <w:r w:rsidRPr="000E1B97">
        <w:rPr>
          <w:rFonts w:ascii="Times New Roman" w:hAnsi="Times New Roman" w:cs="Times New Roman"/>
          <w:i/>
          <w:sz w:val="28"/>
          <w:szCs w:val="28"/>
          <w:lang w:val="uk-UA"/>
        </w:rPr>
        <w:t xml:space="preserve"> зумовленому насильству у державах-членах Європейського Союзу. На прикладі Іспанії, Австрії, Швеції та Хорватії представлено різні підходи до інституційної організації протидії </w:t>
      </w:r>
      <w:proofErr w:type="spellStart"/>
      <w:r w:rsidRPr="000E1B97">
        <w:rPr>
          <w:rFonts w:ascii="Times New Roman" w:hAnsi="Times New Roman" w:cs="Times New Roman"/>
          <w:i/>
          <w:sz w:val="28"/>
          <w:szCs w:val="28"/>
          <w:lang w:val="uk-UA"/>
        </w:rPr>
        <w:t>гендерно</w:t>
      </w:r>
      <w:proofErr w:type="spellEnd"/>
      <w:r w:rsidRPr="000E1B97">
        <w:rPr>
          <w:rFonts w:ascii="Times New Roman" w:hAnsi="Times New Roman" w:cs="Times New Roman"/>
          <w:i/>
          <w:sz w:val="28"/>
          <w:szCs w:val="28"/>
          <w:lang w:val="uk-UA"/>
        </w:rPr>
        <w:t xml:space="preserve"> зумовленому насильству. Сформовано типологію інституційних підходів до </w:t>
      </w:r>
      <w:r w:rsidR="000A7AE7">
        <w:rPr>
          <w:rFonts w:ascii="Times New Roman" w:hAnsi="Times New Roman" w:cs="Times New Roman"/>
          <w:i/>
          <w:sz w:val="28"/>
          <w:szCs w:val="28"/>
          <w:lang w:val="uk-UA"/>
        </w:rPr>
        <w:t xml:space="preserve">такої </w:t>
      </w:r>
      <w:r w:rsidRPr="000E1B97">
        <w:rPr>
          <w:rFonts w:ascii="Times New Roman" w:hAnsi="Times New Roman" w:cs="Times New Roman"/>
          <w:i/>
          <w:sz w:val="28"/>
          <w:szCs w:val="28"/>
          <w:lang w:val="uk-UA"/>
        </w:rPr>
        <w:t xml:space="preserve">протидії, визначено їх конституційно-правові передумови, структурні переваги та обмеження. Обґрунтовано напрями вдосконалення законодавства України з урахуванням стандартів Стамбульської конвенції та Директиви ЄС 2024/1385. Акцентовано, що ефективність протидії </w:t>
      </w:r>
      <w:proofErr w:type="spellStart"/>
      <w:r w:rsidRPr="000E1B97">
        <w:rPr>
          <w:rFonts w:ascii="Times New Roman" w:hAnsi="Times New Roman" w:cs="Times New Roman"/>
          <w:i/>
          <w:sz w:val="28"/>
          <w:szCs w:val="28"/>
          <w:lang w:val="uk-UA"/>
        </w:rPr>
        <w:t>гендерно</w:t>
      </w:r>
      <w:proofErr w:type="spellEnd"/>
      <w:r w:rsidRPr="000E1B97">
        <w:rPr>
          <w:rFonts w:ascii="Times New Roman" w:hAnsi="Times New Roman" w:cs="Times New Roman"/>
          <w:i/>
          <w:sz w:val="28"/>
          <w:szCs w:val="28"/>
          <w:lang w:val="uk-UA"/>
        </w:rPr>
        <w:t xml:space="preserve"> зумовленому насильству визначається не лише криміналізацією, а передусім системністю конституційно-правового механізму захисту.</w:t>
      </w:r>
      <w:r w:rsidRPr="000E1B97">
        <w:rPr>
          <w:rFonts w:ascii="Times New Roman" w:hAnsi="Times New Roman" w:cs="Times New Roman"/>
          <w:sz w:val="28"/>
          <w:szCs w:val="28"/>
          <w:lang w:val="uk-UA"/>
        </w:rPr>
        <w:t xml:space="preserve"> Текст: </w:t>
      </w:r>
      <w:hyperlink r:id="rId28" w:history="1">
        <w:r w:rsidRPr="000E1B97">
          <w:rPr>
            <w:rStyle w:val="a3"/>
            <w:rFonts w:ascii="Times New Roman" w:hAnsi="Times New Roman" w:cs="Times New Roman"/>
            <w:sz w:val="28"/>
            <w:szCs w:val="28"/>
            <w:lang w:val="uk-UA"/>
          </w:rPr>
          <w:t>https://newukrainianlaw.in.ua/index.php/journal/article/view/953/878</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Глядик</w:t>
      </w:r>
      <w:proofErr w:type="spellEnd"/>
      <w:r w:rsidRPr="000E1B97">
        <w:rPr>
          <w:rFonts w:ascii="Times New Roman" w:hAnsi="Times New Roman" w:cs="Times New Roman"/>
          <w:b/>
          <w:sz w:val="28"/>
          <w:szCs w:val="28"/>
          <w:lang w:val="uk-UA"/>
        </w:rPr>
        <w:t xml:space="preserve"> Б. Чи існує реальна процесуальна рівновага під час обрання запобіжного заходу?</w:t>
      </w:r>
      <w:r w:rsidRPr="000E1B97">
        <w:rPr>
          <w:rFonts w:ascii="Times New Roman" w:hAnsi="Times New Roman" w:cs="Times New Roman"/>
          <w:sz w:val="28"/>
          <w:szCs w:val="28"/>
          <w:lang w:val="uk-UA"/>
        </w:rPr>
        <w:t xml:space="preserve"> [Електронний ресурс] / Богдан </w:t>
      </w:r>
      <w:proofErr w:type="spellStart"/>
      <w:r w:rsidRPr="000E1B97">
        <w:rPr>
          <w:rFonts w:ascii="Times New Roman" w:hAnsi="Times New Roman" w:cs="Times New Roman"/>
          <w:sz w:val="28"/>
          <w:szCs w:val="28"/>
          <w:lang w:val="uk-UA"/>
        </w:rPr>
        <w:t>Глядик</w:t>
      </w:r>
      <w:proofErr w:type="spellEnd"/>
      <w:r w:rsidRPr="000E1B97">
        <w:rPr>
          <w:rFonts w:ascii="Times New Roman" w:hAnsi="Times New Roman" w:cs="Times New Roman"/>
          <w:sz w:val="28"/>
          <w:szCs w:val="28"/>
          <w:lang w:val="uk-UA"/>
        </w:rPr>
        <w:t xml:space="preserve"> </w:t>
      </w:r>
      <w:r w:rsidR="00DF34A1">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газ. – 2026. – 3 черв. – Електрон. дані.  </w:t>
      </w:r>
      <w:r w:rsidRPr="000E1B97">
        <w:rPr>
          <w:rFonts w:ascii="Times New Roman" w:hAnsi="Times New Roman" w:cs="Times New Roman"/>
          <w:i/>
          <w:sz w:val="28"/>
          <w:szCs w:val="28"/>
          <w:lang w:val="uk-UA"/>
        </w:rPr>
        <w:t>Проаналізовано проблему забезпечення процесуальної рівноваги між стороною обвинувачення та стороною захисту під час обрання запобіжного заходу в кримінальному провадженні. Розглянуто особливості реалізації права на захист, доступу до матеріалів справи та можливостей сторін щодо представлення доказів і аргументів у суді. Акцентовано увагу на ризиках формального підходу до судового розгляду, який може призводити до порушення принципів змагальності та справедливого судочинства.</w:t>
      </w:r>
      <w:r w:rsidRPr="000E1B97">
        <w:rPr>
          <w:rFonts w:ascii="Times New Roman" w:hAnsi="Times New Roman" w:cs="Times New Roman"/>
          <w:sz w:val="28"/>
          <w:szCs w:val="28"/>
          <w:lang w:val="uk-UA"/>
        </w:rPr>
        <w:t xml:space="preserve"> Текст: </w:t>
      </w:r>
      <w:hyperlink r:id="rId29" w:history="1">
        <w:r w:rsidRPr="000E1B97">
          <w:rPr>
            <w:rStyle w:val="a3"/>
            <w:rFonts w:ascii="Times New Roman" w:hAnsi="Times New Roman" w:cs="Times New Roman"/>
            <w:sz w:val="28"/>
            <w:szCs w:val="28"/>
            <w:lang w:val="uk-UA"/>
          </w:rPr>
          <w:t>https://yur-gazeta.com/publications/practice/kriminalne-pravo-ta-proces/chi-isnue-realna-procesualna-rivnovaga-pid-chas-obrannya-zapobizhnogo-zahodu.html</w:t>
        </w:r>
      </w:hyperlink>
    </w:p>
    <w:p w:rsidR="00DD11BA" w:rsidRPr="000E1B97" w:rsidRDefault="00DD11BA" w:rsidP="000F2E39">
      <w:pPr>
        <w:pStyle w:val="a8"/>
        <w:numPr>
          <w:ilvl w:val="0"/>
          <w:numId w:val="3"/>
        </w:numPr>
        <w:tabs>
          <w:tab w:val="left" w:pos="1418"/>
        </w:tabs>
        <w:spacing w:after="120" w:line="360" w:lineRule="auto"/>
        <w:ind w:left="0" w:firstLine="567"/>
        <w:jc w:val="both"/>
        <w:rPr>
          <w:rFonts w:ascii="Times New Roman" w:hAnsi="Times New Roman" w:cs="Times New Roman"/>
          <w:sz w:val="28"/>
          <w:szCs w:val="28"/>
          <w:lang w:val="uk-UA"/>
        </w:rPr>
      </w:pPr>
      <w:r w:rsidRPr="00640F05">
        <w:rPr>
          <w:rFonts w:ascii="Times New Roman" w:hAnsi="Times New Roman" w:cs="Times New Roman"/>
          <w:b/>
          <w:sz w:val="28"/>
          <w:szCs w:val="28"/>
          <w:lang w:val="uk-UA"/>
        </w:rPr>
        <w:lastRenderedPageBreak/>
        <w:t>Голодомор</w:t>
      </w:r>
      <w:r w:rsidRPr="000E1B97">
        <w:rPr>
          <w:rFonts w:ascii="Times New Roman" w:hAnsi="Times New Roman" w:cs="Times New Roman"/>
          <w:b/>
          <w:sz w:val="28"/>
          <w:szCs w:val="28"/>
          <w:lang w:val="uk-UA"/>
        </w:rPr>
        <w:t xml:space="preserve"> 1932 – 1933 років: геноцид українського народу</w:t>
      </w:r>
      <w:r w:rsidRPr="000E1B97">
        <w:rPr>
          <w:rFonts w:ascii="Times New Roman" w:hAnsi="Times New Roman" w:cs="Times New Roman"/>
          <w:sz w:val="28"/>
          <w:szCs w:val="28"/>
          <w:lang w:val="uk-UA"/>
        </w:rPr>
        <w:t xml:space="preserve"> : зб. док. і матеріалів / М-во внутр. справ України, Нац. акад. внутр. справ, Галуз. </w:t>
      </w:r>
      <w:proofErr w:type="spellStart"/>
      <w:r w:rsidRPr="000E1B97">
        <w:rPr>
          <w:rFonts w:ascii="Times New Roman" w:hAnsi="Times New Roman" w:cs="Times New Roman"/>
          <w:sz w:val="28"/>
          <w:szCs w:val="28"/>
          <w:lang w:val="uk-UA"/>
        </w:rPr>
        <w:t>держ</w:t>
      </w:r>
      <w:proofErr w:type="spellEnd"/>
      <w:r w:rsidRPr="000E1B97">
        <w:rPr>
          <w:rFonts w:ascii="Times New Roman" w:hAnsi="Times New Roman" w:cs="Times New Roman"/>
          <w:sz w:val="28"/>
          <w:szCs w:val="28"/>
          <w:lang w:val="uk-UA"/>
        </w:rPr>
        <w:t xml:space="preserve">. архів МВС України, Нац. спілка краєзнавців України ; за ред. </w:t>
      </w:r>
      <w:r w:rsidR="000F2E39">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В. М. </w:t>
      </w:r>
      <w:proofErr w:type="spellStart"/>
      <w:r w:rsidRPr="000E1B97">
        <w:rPr>
          <w:rFonts w:ascii="Times New Roman" w:hAnsi="Times New Roman" w:cs="Times New Roman"/>
          <w:sz w:val="28"/>
          <w:szCs w:val="28"/>
          <w:lang w:val="uk-UA"/>
        </w:rPr>
        <w:t>Щербатюка</w:t>
      </w:r>
      <w:proofErr w:type="spellEnd"/>
      <w:r w:rsidRPr="000E1B97">
        <w:rPr>
          <w:rFonts w:ascii="Times New Roman" w:hAnsi="Times New Roman" w:cs="Times New Roman"/>
          <w:sz w:val="28"/>
          <w:szCs w:val="28"/>
          <w:lang w:val="uk-UA"/>
        </w:rPr>
        <w:t>, Д. І. Кураса ; [</w:t>
      </w:r>
      <w:proofErr w:type="spellStart"/>
      <w:r w:rsidRPr="000E1B97">
        <w:rPr>
          <w:rFonts w:ascii="Times New Roman" w:hAnsi="Times New Roman" w:cs="Times New Roman"/>
          <w:sz w:val="28"/>
          <w:szCs w:val="28"/>
          <w:lang w:val="uk-UA"/>
        </w:rPr>
        <w:t>упоряд</w:t>
      </w:r>
      <w:proofErr w:type="spellEnd"/>
      <w:r w:rsidRPr="000E1B97">
        <w:rPr>
          <w:rFonts w:ascii="Times New Roman" w:hAnsi="Times New Roman" w:cs="Times New Roman"/>
          <w:sz w:val="28"/>
          <w:szCs w:val="28"/>
          <w:lang w:val="uk-UA"/>
        </w:rPr>
        <w:t xml:space="preserve">. Ю. В. </w:t>
      </w:r>
      <w:proofErr w:type="spellStart"/>
      <w:r w:rsidRPr="000E1B97">
        <w:rPr>
          <w:rFonts w:ascii="Times New Roman" w:hAnsi="Times New Roman" w:cs="Times New Roman"/>
          <w:sz w:val="28"/>
          <w:szCs w:val="28"/>
          <w:lang w:val="uk-UA"/>
        </w:rPr>
        <w:t>Сокур</w:t>
      </w:r>
      <w:proofErr w:type="spellEnd"/>
      <w:r w:rsidRPr="000E1B97">
        <w:rPr>
          <w:rFonts w:ascii="Times New Roman" w:hAnsi="Times New Roman" w:cs="Times New Roman"/>
          <w:sz w:val="28"/>
          <w:szCs w:val="28"/>
          <w:lang w:val="uk-UA"/>
        </w:rPr>
        <w:t xml:space="preserve"> ; </w:t>
      </w:r>
      <w:proofErr w:type="spellStart"/>
      <w:r w:rsidRPr="000E1B97">
        <w:rPr>
          <w:rFonts w:ascii="Times New Roman" w:hAnsi="Times New Roman" w:cs="Times New Roman"/>
          <w:sz w:val="28"/>
          <w:szCs w:val="28"/>
          <w:lang w:val="uk-UA"/>
        </w:rPr>
        <w:t>передм</w:t>
      </w:r>
      <w:proofErr w:type="spellEnd"/>
      <w:r w:rsidRPr="000E1B97">
        <w:rPr>
          <w:rFonts w:ascii="Times New Roman" w:hAnsi="Times New Roman" w:cs="Times New Roman"/>
          <w:sz w:val="28"/>
          <w:szCs w:val="28"/>
          <w:lang w:val="uk-UA"/>
        </w:rPr>
        <w:t xml:space="preserve">.: І. </w:t>
      </w:r>
      <w:proofErr w:type="spellStart"/>
      <w:r w:rsidRPr="000E1B97">
        <w:rPr>
          <w:rFonts w:ascii="Times New Roman" w:hAnsi="Times New Roman" w:cs="Times New Roman"/>
          <w:sz w:val="28"/>
          <w:szCs w:val="28"/>
          <w:lang w:val="uk-UA"/>
        </w:rPr>
        <w:t>Ящук</w:t>
      </w:r>
      <w:proofErr w:type="spellEnd"/>
      <w:r w:rsidRPr="000E1B97">
        <w:rPr>
          <w:rFonts w:ascii="Times New Roman" w:hAnsi="Times New Roman" w:cs="Times New Roman"/>
          <w:sz w:val="28"/>
          <w:szCs w:val="28"/>
          <w:lang w:val="uk-UA"/>
        </w:rPr>
        <w:t xml:space="preserve"> ; вступ: В. </w:t>
      </w:r>
      <w:proofErr w:type="spellStart"/>
      <w:r w:rsidRPr="000E1B97">
        <w:rPr>
          <w:rFonts w:ascii="Times New Roman" w:hAnsi="Times New Roman" w:cs="Times New Roman"/>
          <w:sz w:val="28"/>
          <w:szCs w:val="28"/>
          <w:lang w:val="uk-UA"/>
        </w:rPr>
        <w:t>Щербатюк</w:t>
      </w:r>
      <w:proofErr w:type="spellEnd"/>
      <w:r w:rsidRPr="000E1B97">
        <w:rPr>
          <w:rFonts w:ascii="Times New Roman" w:hAnsi="Times New Roman" w:cs="Times New Roman"/>
          <w:sz w:val="28"/>
          <w:szCs w:val="28"/>
          <w:lang w:val="uk-UA"/>
        </w:rPr>
        <w:t xml:space="preserve">, О. </w:t>
      </w:r>
      <w:proofErr w:type="spellStart"/>
      <w:r w:rsidRPr="000E1B97">
        <w:rPr>
          <w:rFonts w:ascii="Times New Roman" w:hAnsi="Times New Roman" w:cs="Times New Roman"/>
          <w:sz w:val="28"/>
          <w:szCs w:val="28"/>
          <w:lang w:val="uk-UA"/>
        </w:rPr>
        <w:t>Шкуратенко</w:t>
      </w:r>
      <w:proofErr w:type="spellEnd"/>
      <w:r w:rsidRPr="000E1B97">
        <w:rPr>
          <w:rFonts w:ascii="Times New Roman" w:hAnsi="Times New Roman" w:cs="Times New Roman"/>
          <w:sz w:val="28"/>
          <w:szCs w:val="28"/>
          <w:lang w:val="uk-UA"/>
        </w:rPr>
        <w:t xml:space="preserve">]. — Київ : Фенікс, 2025. — 269 с.  </w:t>
      </w:r>
      <w:r w:rsidRPr="000E1B97">
        <w:rPr>
          <w:rFonts w:ascii="Times New Roman" w:hAnsi="Times New Roman" w:cs="Times New Roman"/>
          <w:b/>
          <w:i/>
          <w:sz w:val="28"/>
          <w:szCs w:val="28"/>
          <w:lang w:val="uk-UA"/>
        </w:rPr>
        <w:t xml:space="preserve">Шифр зберігання в Бібліотеці: А840649 </w:t>
      </w:r>
      <w:r w:rsidRPr="000E1B97">
        <w:rPr>
          <w:rFonts w:ascii="Times New Roman" w:hAnsi="Times New Roman" w:cs="Times New Roman"/>
          <w:i/>
          <w:sz w:val="28"/>
          <w:szCs w:val="28"/>
          <w:lang w:val="uk-UA"/>
        </w:rPr>
        <w:t xml:space="preserve"> Збірник вміщує наукові дослідження Голодомору 1932 - 1933 років, де автори обґрунтовують терор голодом як метод впровадження більшовиками економічної політики в українському селі, упокорення селян, утвердження радянської влади в Україні та черговий раз доводять, що організований пануючим режимом штучний голод був геноцидом українського народу. Висвітлено реалізацію </w:t>
      </w:r>
      <w:proofErr w:type="spellStart"/>
      <w:r w:rsidRPr="000E1B97">
        <w:rPr>
          <w:rFonts w:ascii="Times New Roman" w:hAnsi="Times New Roman" w:cs="Times New Roman"/>
          <w:i/>
          <w:sz w:val="28"/>
          <w:szCs w:val="28"/>
          <w:lang w:val="uk-UA"/>
        </w:rPr>
        <w:t>проєкту</w:t>
      </w:r>
      <w:proofErr w:type="spellEnd"/>
      <w:r w:rsidRPr="000E1B97">
        <w:rPr>
          <w:rFonts w:ascii="Times New Roman" w:hAnsi="Times New Roman" w:cs="Times New Roman"/>
          <w:i/>
          <w:sz w:val="28"/>
          <w:szCs w:val="28"/>
          <w:lang w:val="uk-UA"/>
        </w:rPr>
        <w:t xml:space="preserve"> МВС України з </w:t>
      </w:r>
      <w:proofErr w:type="spellStart"/>
      <w:r w:rsidRPr="000E1B97">
        <w:rPr>
          <w:rFonts w:ascii="Times New Roman" w:hAnsi="Times New Roman" w:cs="Times New Roman"/>
          <w:i/>
          <w:sz w:val="28"/>
          <w:szCs w:val="28"/>
          <w:lang w:val="uk-UA"/>
        </w:rPr>
        <w:t>оцифрування</w:t>
      </w:r>
      <w:proofErr w:type="spellEnd"/>
      <w:r w:rsidRPr="000E1B97">
        <w:rPr>
          <w:rFonts w:ascii="Times New Roman" w:hAnsi="Times New Roman" w:cs="Times New Roman"/>
          <w:i/>
          <w:sz w:val="28"/>
          <w:szCs w:val="28"/>
          <w:lang w:val="uk-UA"/>
        </w:rPr>
        <w:t xml:space="preserve"> архівних справ періоду Голодомору, зокрема, фонду № 32 Галузевого державного архіву МВС "Кримінальні справи судових та позасудових органів", та роз’яснено щодо користування інтерактивною мапою, на яку нанесено електронні копії означених кримінальних справ. Наведено створені на основі споминів очевидців Голодомору матеріали конференцій і наукових читань, що були організовані та проведені в Національній академії внутрішніх справ у 2008 - 2023 рр. Окремо подано витяги архівних документів на підтвердження висновків аналітичної довідки за результатами опрацювання архівних справ названого фонду.</w:t>
      </w:r>
      <w:r w:rsidRPr="000E1B97">
        <w:rPr>
          <w:rFonts w:ascii="Times New Roman" w:hAnsi="Times New Roman" w:cs="Times New Roman"/>
          <w:sz w:val="28"/>
          <w:szCs w:val="28"/>
          <w:lang w:val="uk-UA"/>
        </w:rPr>
        <w:t xml:space="preserve"> Текст: </w:t>
      </w:r>
      <w:hyperlink r:id="rId30" w:history="1">
        <w:r w:rsidRPr="000E1B97">
          <w:rPr>
            <w:rStyle w:val="a3"/>
            <w:rFonts w:ascii="Times New Roman" w:hAnsi="Times New Roman" w:cs="Times New Roman"/>
            <w:sz w:val="28"/>
            <w:szCs w:val="28"/>
            <w:lang w:val="uk-UA"/>
          </w:rPr>
          <w:t>https://resource.history.org.ua/cgi-bin/eiu/history.exe?C21COM=2&amp;I21DBN=ELIB&amp;P21DBN=ELIB&amp;Image_file_name=book/0019016.pdf&amp;IMAGE_FILE_DOWNLOAD=0</w:t>
        </w:r>
      </w:hyperlink>
    </w:p>
    <w:p w:rsidR="00DD11BA" w:rsidRPr="000E1B97" w:rsidRDefault="00DD11BA" w:rsidP="00AA085C">
      <w:pPr>
        <w:pStyle w:val="a8"/>
        <w:numPr>
          <w:ilvl w:val="0"/>
          <w:numId w:val="3"/>
        </w:numPr>
        <w:tabs>
          <w:tab w:val="left" w:pos="1276"/>
        </w:tabs>
        <w:spacing w:after="120" w:line="360" w:lineRule="auto"/>
        <w:ind w:left="0" w:firstLine="567"/>
        <w:jc w:val="both"/>
        <w:rPr>
          <w:rFonts w:ascii="Times New Roman" w:hAnsi="Times New Roman" w:cs="Times New Roman"/>
          <w:sz w:val="28"/>
          <w:szCs w:val="28"/>
          <w:lang w:val="uk-UA"/>
        </w:rPr>
      </w:pPr>
      <w:proofErr w:type="spellStart"/>
      <w:r w:rsidRPr="00640F05">
        <w:rPr>
          <w:rFonts w:ascii="Times New Roman" w:hAnsi="Times New Roman" w:cs="Times New Roman"/>
          <w:b/>
          <w:sz w:val="28"/>
          <w:szCs w:val="28"/>
          <w:lang w:val="uk-UA"/>
        </w:rPr>
        <w:t>Горон</w:t>
      </w:r>
      <w:proofErr w:type="spellEnd"/>
      <w:r w:rsidRPr="000E1B97">
        <w:rPr>
          <w:rFonts w:ascii="Times New Roman" w:hAnsi="Times New Roman" w:cs="Times New Roman"/>
          <w:b/>
          <w:sz w:val="28"/>
          <w:szCs w:val="28"/>
          <w:lang w:val="uk-UA"/>
        </w:rPr>
        <w:t xml:space="preserve"> Д. Правоохоронці відкрили вже 128 кримінальних проваджень щодо злочинів Росії проти журналістів, - Офіс генпрокурора </w:t>
      </w:r>
      <w:r w:rsidRPr="000E1B97">
        <w:rPr>
          <w:rFonts w:ascii="Times New Roman" w:hAnsi="Times New Roman" w:cs="Times New Roman"/>
          <w:sz w:val="28"/>
          <w:szCs w:val="28"/>
          <w:lang w:val="uk-UA"/>
        </w:rPr>
        <w:t xml:space="preserve">[Електронний ресурс] / Діана </w:t>
      </w:r>
      <w:proofErr w:type="spellStart"/>
      <w:r w:rsidRPr="000E1B97">
        <w:rPr>
          <w:rFonts w:ascii="Times New Roman" w:hAnsi="Times New Roman" w:cs="Times New Roman"/>
          <w:sz w:val="28"/>
          <w:szCs w:val="28"/>
          <w:lang w:val="uk-UA"/>
        </w:rPr>
        <w:t>Горон</w:t>
      </w:r>
      <w:proofErr w:type="spellEnd"/>
      <w:r w:rsidRPr="000E1B97">
        <w:rPr>
          <w:rFonts w:ascii="Times New Roman" w:hAnsi="Times New Roman" w:cs="Times New Roman"/>
          <w:sz w:val="28"/>
          <w:szCs w:val="28"/>
          <w:lang w:val="uk-UA"/>
        </w:rPr>
        <w:t xml:space="preserve"> // Детектор медіа : [</w:t>
      </w:r>
      <w:proofErr w:type="spellStart"/>
      <w:r w:rsidRPr="000E1B97">
        <w:rPr>
          <w:rFonts w:ascii="Times New Roman" w:hAnsi="Times New Roman" w:cs="Times New Roman"/>
          <w:sz w:val="28"/>
          <w:szCs w:val="28"/>
          <w:lang w:val="uk-UA"/>
        </w:rPr>
        <w:t>інтернет-вид</w:t>
      </w:r>
      <w:proofErr w:type="spellEnd"/>
      <w:r w:rsidRPr="000E1B97">
        <w:rPr>
          <w:rFonts w:ascii="Times New Roman" w:hAnsi="Times New Roman" w:cs="Times New Roman"/>
          <w:sz w:val="28"/>
          <w:szCs w:val="28"/>
          <w:lang w:val="uk-UA"/>
        </w:rPr>
        <w:t xml:space="preserve">.]. – 2026. – 27 трав. – Електрон. дані.  </w:t>
      </w:r>
      <w:r w:rsidRPr="000E1B97">
        <w:rPr>
          <w:rFonts w:ascii="Times New Roman" w:hAnsi="Times New Roman" w:cs="Times New Roman"/>
          <w:i/>
          <w:sz w:val="28"/>
          <w:szCs w:val="28"/>
          <w:lang w:val="uk-UA"/>
        </w:rPr>
        <w:t xml:space="preserve">Висвітлено результати документування злочинів, вчинених РФ проти представників медіа в умовах повномасштабної війни. Проаналізовано статистичні дані Офісу Генерального прокурора (ОГП) щодо кримінальних проваджень, пов’язаних із </w:t>
      </w:r>
      <w:r w:rsidRPr="000E1B97">
        <w:rPr>
          <w:rFonts w:ascii="Times New Roman" w:hAnsi="Times New Roman" w:cs="Times New Roman"/>
          <w:i/>
          <w:sz w:val="28"/>
          <w:szCs w:val="28"/>
          <w:lang w:val="uk-UA"/>
        </w:rPr>
        <w:lastRenderedPageBreak/>
        <w:t xml:space="preserve">убивствами, пораненнями, незаконним утриманням і переслідуванням журналістів. Особливу увагу приділено кваліфікації цих дій як системної політики тиску на свободу слова та елементу гібридної агресії проти України. За даними ОГП, внаслідок російської агресії загинули </w:t>
      </w:r>
      <w:r w:rsidR="00B11021">
        <w:rPr>
          <w:rFonts w:ascii="Times New Roman" w:hAnsi="Times New Roman" w:cs="Times New Roman"/>
          <w:i/>
          <w:sz w:val="28"/>
          <w:szCs w:val="28"/>
          <w:lang w:val="uk-UA"/>
        </w:rPr>
        <w:br/>
      </w:r>
      <w:r w:rsidRPr="000E1B97">
        <w:rPr>
          <w:rFonts w:ascii="Times New Roman" w:hAnsi="Times New Roman" w:cs="Times New Roman"/>
          <w:i/>
          <w:sz w:val="28"/>
          <w:szCs w:val="28"/>
          <w:lang w:val="uk-UA"/>
        </w:rPr>
        <w:t xml:space="preserve">68 журналістів (з них 43 - комбатанти і 25 - </w:t>
      </w:r>
      <w:proofErr w:type="spellStart"/>
      <w:r w:rsidRPr="000E1B97">
        <w:rPr>
          <w:rFonts w:ascii="Times New Roman" w:hAnsi="Times New Roman" w:cs="Times New Roman"/>
          <w:i/>
          <w:sz w:val="28"/>
          <w:szCs w:val="28"/>
          <w:lang w:val="uk-UA"/>
        </w:rPr>
        <w:t>некомбатанти</w:t>
      </w:r>
      <w:proofErr w:type="spellEnd"/>
      <w:r w:rsidRPr="000E1B97">
        <w:rPr>
          <w:rFonts w:ascii="Times New Roman" w:hAnsi="Times New Roman" w:cs="Times New Roman"/>
          <w:i/>
          <w:sz w:val="28"/>
          <w:szCs w:val="28"/>
          <w:lang w:val="uk-UA"/>
        </w:rPr>
        <w:t xml:space="preserve">). Поранення отримали 49 журналістів (48 </w:t>
      </w:r>
      <w:proofErr w:type="spellStart"/>
      <w:r w:rsidRPr="000E1B97">
        <w:rPr>
          <w:rFonts w:ascii="Times New Roman" w:hAnsi="Times New Roman" w:cs="Times New Roman"/>
          <w:i/>
          <w:sz w:val="28"/>
          <w:szCs w:val="28"/>
          <w:lang w:val="uk-UA"/>
        </w:rPr>
        <w:t>некомбатантів</w:t>
      </w:r>
      <w:proofErr w:type="spellEnd"/>
      <w:r w:rsidRPr="000E1B97">
        <w:rPr>
          <w:rFonts w:ascii="Times New Roman" w:hAnsi="Times New Roman" w:cs="Times New Roman"/>
          <w:i/>
          <w:sz w:val="28"/>
          <w:szCs w:val="28"/>
          <w:lang w:val="uk-UA"/>
        </w:rPr>
        <w:t xml:space="preserve"> і один комбатант). Ще </w:t>
      </w:r>
      <w:r w:rsidR="00C20774">
        <w:rPr>
          <w:rFonts w:ascii="Times New Roman" w:hAnsi="Times New Roman" w:cs="Times New Roman"/>
          <w:i/>
          <w:sz w:val="28"/>
          <w:szCs w:val="28"/>
          <w:lang w:val="uk-UA"/>
        </w:rPr>
        <w:br/>
      </w:r>
      <w:r w:rsidRPr="000E1B97">
        <w:rPr>
          <w:rFonts w:ascii="Times New Roman" w:hAnsi="Times New Roman" w:cs="Times New Roman"/>
          <w:i/>
          <w:sz w:val="28"/>
          <w:szCs w:val="28"/>
          <w:lang w:val="uk-UA"/>
        </w:rPr>
        <w:t>19 журналістів були незаконно затримані або позбавлені волі (усі цивільні). Наголошено на ролі правоохоронних органів і міжнародних механізмів у фіксації воєнних злочинів, а також на необхідності забезпечення відповідальності винних осіб.</w:t>
      </w:r>
      <w:r w:rsidR="00DC2768">
        <w:rPr>
          <w:rFonts w:ascii="Times New Roman" w:hAnsi="Times New Roman" w:cs="Times New Roman"/>
          <w:i/>
          <w:sz w:val="28"/>
          <w:szCs w:val="28"/>
          <w:lang w:val="uk-UA"/>
        </w:rPr>
        <w:t xml:space="preserve"> </w:t>
      </w:r>
      <w:r w:rsidRPr="000E1B97">
        <w:rPr>
          <w:rFonts w:ascii="Times New Roman" w:hAnsi="Times New Roman" w:cs="Times New Roman"/>
          <w:i/>
          <w:sz w:val="28"/>
          <w:szCs w:val="28"/>
          <w:lang w:val="uk-UA"/>
        </w:rPr>
        <w:t xml:space="preserve"> </w:t>
      </w:r>
      <w:r w:rsidRPr="000E1B97">
        <w:rPr>
          <w:rFonts w:ascii="Times New Roman" w:hAnsi="Times New Roman" w:cs="Times New Roman"/>
          <w:sz w:val="28"/>
          <w:szCs w:val="28"/>
          <w:lang w:val="uk-UA"/>
        </w:rPr>
        <w:t xml:space="preserve">Текст: </w:t>
      </w:r>
      <w:hyperlink r:id="rId31" w:history="1">
        <w:r w:rsidRPr="000E1B97">
          <w:rPr>
            <w:rStyle w:val="a3"/>
            <w:rFonts w:ascii="Times New Roman" w:hAnsi="Times New Roman" w:cs="Times New Roman"/>
            <w:sz w:val="28"/>
            <w:szCs w:val="28"/>
            <w:lang w:val="uk-UA"/>
          </w:rPr>
          <w:t>https://detector.media/infospace/article/250056/2026-05-27-pravookhorontsi-vidkryly-vzhe-128-kryminalnykh-provadzhen-shchodo-zlochyniv-rosii-proty-zhurnalistiv-ofis-genprokurora/</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640F05">
        <w:rPr>
          <w:rFonts w:ascii="Times New Roman" w:hAnsi="Times New Roman" w:cs="Times New Roman"/>
          <w:b/>
          <w:sz w:val="28"/>
          <w:szCs w:val="28"/>
          <w:lang w:val="uk-UA"/>
        </w:rPr>
        <w:t>Деркач</w:t>
      </w:r>
      <w:r w:rsidRPr="000E1B97">
        <w:rPr>
          <w:rFonts w:ascii="Times New Roman" w:hAnsi="Times New Roman" w:cs="Times New Roman"/>
          <w:b/>
          <w:sz w:val="28"/>
          <w:szCs w:val="28"/>
          <w:lang w:val="uk-UA"/>
        </w:rPr>
        <w:t xml:space="preserve"> І. М. Механізм відшкодування шкоди, завданої незаконними рішеннями, діями чи бездіяльністю органів прокуратури: підходи до удосконалення </w:t>
      </w:r>
      <w:r w:rsidRPr="000E1B97">
        <w:rPr>
          <w:rFonts w:ascii="Times New Roman" w:hAnsi="Times New Roman" w:cs="Times New Roman"/>
          <w:sz w:val="28"/>
          <w:szCs w:val="28"/>
          <w:lang w:val="uk-UA"/>
        </w:rPr>
        <w:t xml:space="preserve">[Електронний ресурс] / Ігор Миколайович Деркач // Нове укр. право. – 2026. – № 1. – С. 308-317.  </w:t>
      </w:r>
      <w:r w:rsidRPr="000E1B97">
        <w:rPr>
          <w:rFonts w:ascii="Times New Roman" w:hAnsi="Times New Roman" w:cs="Times New Roman"/>
          <w:i/>
          <w:sz w:val="28"/>
          <w:szCs w:val="28"/>
          <w:lang w:val="uk-UA"/>
        </w:rPr>
        <w:t>Проаналізовано нормативне регулювання відшкодування шкоди, завданої незаконними рішеннями, діями чи бездіяльністю органів прокуратури, та розкрито зміст категорій "незаконне рішення", "незаконна дія" та "незаконна бездіяльність" як юридичних фактів, що зумовлюють виникнення обов’язку компенсації. Запропоновано напрями вдосконалення означеної процедури, а саме: уніфікація процедури відшкодування; чітке розмежування наслідків судового контролю та компенсаційних вимог; оновлення підзаконного регулювання відповідно до чинного Кримінального процесуального кодексу України (КПК України) та судової практики тощо.</w:t>
      </w:r>
      <w:r w:rsidR="00694734">
        <w:rPr>
          <w:rFonts w:ascii="Times New Roman" w:hAnsi="Times New Roman" w:cs="Times New Roman"/>
          <w:i/>
          <w:sz w:val="28"/>
          <w:szCs w:val="28"/>
          <w:lang w:val="uk-UA"/>
        </w:rPr>
        <w:t xml:space="preserve">      </w:t>
      </w:r>
      <w:r w:rsidRPr="000E1B97">
        <w:rPr>
          <w:rFonts w:ascii="Times New Roman" w:hAnsi="Times New Roman" w:cs="Times New Roman"/>
          <w:sz w:val="28"/>
          <w:szCs w:val="28"/>
          <w:lang w:val="uk-UA"/>
        </w:rPr>
        <w:t xml:space="preserve"> Текст: </w:t>
      </w:r>
      <w:hyperlink r:id="rId32" w:history="1">
        <w:r w:rsidRPr="000E1B97">
          <w:rPr>
            <w:rStyle w:val="a3"/>
            <w:rFonts w:ascii="Times New Roman" w:hAnsi="Times New Roman" w:cs="Times New Roman"/>
            <w:sz w:val="28"/>
            <w:szCs w:val="28"/>
            <w:lang w:val="uk-UA"/>
          </w:rPr>
          <w:t>https://newukrainianlaw.in.ua/index.php/journal/article/view/954/879</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Дидик</w:t>
      </w:r>
      <w:proofErr w:type="spellEnd"/>
      <w:r w:rsidRPr="000E1B97">
        <w:rPr>
          <w:rFonts w:ascii="Times New Roman" w:hAnsi="Times New Roman" w:cs="Times New Roman"/>
          <w:b/>
          <w:sz w:val="28"/>
          <w:szCs w:val="28"/>
          <w:lang w:val="uk-UA"/>
        </w:rPr>
        <w:t xml:space="preserve"> О. В. Міжнародна підтримка України в координатах антикорупційної політики: </w:t>
      </w:r>
      <w:proofErr w:type="spellStart"/>
      <w:r w:rsidRPr="000E1B97">
        <w:rPr>
          <w:rFonts w:ascii="Times New Roman" w:hAnsi="Times New Roman" w:cs="Times New Roman"/>
          <w:b/>
          <w:sz w:val="28"/>
          <w:szCs w:val="28"/>
          <w:lang w:val="uk-UA"/>
        </w:rPr>
        <w:t>безпекові</w:t>
      </w:r>
      <w:proofErr w:type="spellEnd"/>
      <w:r w:rsidRPr="000E1B97">
        <w:rPr>
          <w:rFonts w:ascii="Times New Roman" w:hAnsi="Times New Roman" w:cs="Times New Roman"/>
          <w:b/>
          <w:sz w:val="28"/>
          <w:szCs w:val="28"/>
          <w:lang w:val="uk-UA"/>
        </w:rPr>
        <w:t xml:space="preserve"> пріоритети та внутрішньополітичні трансформації</w:t>
      </w:r>
      <w:r w:rsidRPr="000E1B97">
        <w:rPr>
          <w:rFonts w:ascii="Times New Roman" w:hAnsi="Times New Roman" w:cs="Times New Roman"/>
          <w:sz w:val="28"/>
          <w:szCs w:val="28"/>
          <w:lang w:val="uk-UA"/>
        </w:rPr>
        <w:t xml:space="preserve"> [Електронний ресурс] / Олександр </w:t>
      </w:r>
      <w:r w:rsidRPr="000E1B97">
        <w:rPr>
          <w:rFonts w:ascii="Times New Roman" w:hAnsi="Times New Roman" w:cs="Times New Roman"/>
          <w:sz w:val="28"/>
          <w:szCs w:val="28"/>
          <w:lang w:val="uk-UA"/>
        </w:rPr>
        <w:lastRenderedPageBreak/>
        <w:t xml:space="preserve">Вікторович </w:t>
      </w:r>
      <w:proofErr w:type="spellStart"/>
      <w:r w:rsidRPr="000E1B97">
        <w:rPr>
          <w:rFonts w:ascii="Times New Roman" w:hAnsi="Times New Roman" w:cs="Times New Roman"/>
          <w:sz w:val="28"/>
          <w:szCs w:val="28"/>
          <w:lang w:val="uk-UA"/>
        </w:rPr>
        <w:t>Дидик</w:t>
      </w:r>
      <w:proofErr w:type="spellEnd"/>
      <w:r w:rsidRPr="000E1B97">
        <w:rPr>
          <w:rFonts w:ascii="Times New Roman" w:hAnsi="Times New Roman" w:cs="Times New Roman"/>
          <w:sz w:val="28"/>
          <w:szCs w:val="28"/>
          <w:lang w:val="uk-UA"/>
        </w:rPr>
        <w:t xml:space="preserve"> // Нац. інтереси України. – 2026. – № 4. — С. 2337-2355.  </w:t>
      </w:r>
      <w:r w:rsidRPr="000E1B97">
        <w:rPr>
          <w:rFonts w:ascii="Times New Roman" w:hAnsi="Times New Roman" w:cs="Times New Roman"/>
          <w:i/>
          <w:sz w:val="28"/>
          <w:szCs w:val="28"/>
          <w:lang w:val="uk-UA"/>
        </w:rPr>
        <w:t xml:space="preserve">Розкрито нерозривний зв’язок між пріоритетами національної безпеки та системними внутрішньополітичними трансформаціями в період 2022 – </w:t>
      </w:r>
      <w:r w:rsidR="00287D77">
        <w:rPr>
          <w:rFonts w:ascii="Times New Roman" w:hAnsi="Times New Roman" w:cs="Times New Roman"/>
          <w:i/>
          <w:sz w:val="28"/>
          <w:szCs w:val="28"/>
          <w:lang w:val="uk-UA"/>
        </w:rPr>
        <w:br/>
      </w:r>
      <w:r w:rsidRPr="000E1B97">
        <w:rPr>
          <w:rFonts w:ascii="Times New Roman" w:hAnsi="Times New Roman" w:cs="Times New Roman"/>
          <w:i/>
          <w:sz w:val="28"/>
          <w:szCs w:val="28"/>
          <w:lang w:val="uk-UA"/>
        </w:rPr>
        <w:t>2025 рр. Здійснено контент-аналіз українського законодавства та зазначено, що економічний ефект від діяльності Національного антикорупційного бюро України (НАБУ) та Спеціалізованої антикорупційної прокуратури (САП) є вагомим внеском у національну стійкість. Вказано на важливість повної гармонізації Кримінального процесуального кодексу України (КПК України) зі стандартами Європейського Союзу (ЄС) та констатовано, що інтеграція України в європейську архітектуру безпеки залежатиме від здатності капіталізувати суспільний запит на справедливість у незворотні правові інститути, що є гарантією довгострокової модернізації Української держави.</w:t>
      </w:r>
      <w:r w:rsidRPr="000E1B97">
        <w:rPr>
          <w:rFonts w:ascii="Times New Roman" w:hAnsi="Times New Roman" w:cs="Times New Roman"/>
          <w:sz w:val="28"/>
          <w:szCs w:val="28"/>
          <w:lang w:val="uk-UA"/>
        </w:rPr>
        <w:t xml:space="preserve"> Текст: </w:t>
      </w:r>
      <w:hyperlink r:id="rId33" w:history="1">
        <w:r w:rsidRPr="000E1B97">
          <w:rPr>
            <w:rStyle w:val="a3"/>
            <w:rFonts w:ascii="Times New Roman" w:hAnsi="Times New Roman" w:cs="Times New Roman"/>
            <w:sz w:val="28"/>
            <w:szCs w:val="28"/>
            <w:lang w:val="uk-UA"/>
          </w:rPr>
          <w:t>https://perspectives.pp.ua/index.php/niu/article/view/41554/41568</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lang w:val="uk-UA"/>
        </w:rPr>
      </w:pPr>
      <w:r w:rsidRPr="000E1B97">
        <w:rPr>
          <w:rFonts w:ascii="Times New Roman" w:hAnsi="Times New Roman" w:cs="Times New Roman"/>
          <w:b/>
          <w:sz w:val="28"/>
          <w:szCs w:val="28"/>
          <w:lang w:val="uk-UA"/>
        </w:rPr>
        <w:t xml:space="preserve">До Верховної Ради внесли новий </w:t>
      </w:r>
      <w:proofErr w:type="spellStart"/>
      <w:r w:rsidRPr="000E1B97">
        <w:rPr>
          <w:rFonts w:ascii="Times New Roman" w:hAnsi="Times New Roman" w:cs="Times New Roman"/>
          <w:b/>
          <w:sz w:val="28"/>
          <w:szCs w:val="28"/>
          <w:lang w:val="uk-UA"/>
        </w:rPr>
        <w:t>законопроєкт</w:t>
      </w:r>
      <w:proofErr w:type="spellEnd"/>
      <w:r w:rsidRPr="000E1B97">
        <w:rPr>
          <w:rFonts w:ascii="Times New Roman" w:hAnsi="Times New Roman" w:cs="Times New Roman"/>
          <w:b/>
          <w:sz w:val="28"/>
          <w:szCs w:val="28"/>
          <w:lang w:val="uk-UA"/>
        </w:rPr>
        <w:t xml:space="preserve"> про декриміналізацію порнографії</w:t>
      </w:r>
      <w:r w:rsidRPr="000E1B97">
        <w:rPr>
          <w:rFonts w:ascii="Times New Roman" w:hAnsi="Times New Roman" w:cs="Times New Roman"/>
          <w:sz w:val="28"/>
          <w:szCs w:val="28"/>
          <w:lang w:val="uk-UA"/>
        </w:rPr>
        <w:t xml:space="preserve"> [Електронний ресурс]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практика. – 2026. – 4 черв. – Електрон. дані.  </w:t>
      </w:r>
      <w:r w:rsidRPr="000E1B97">
        <w:rPr>
          <w:rFonts w:ascii="Times New Roman" w:hAnsi="Times New Roman" w:cs="Times New Roman"/>
          <w:i/>
          <w:sz w:val="28"/>
          <w:szCs w:val="28"/>
          <w:lang w:val="uk-UA"/>
        </w:rPr>
        <w:t xml:space="preserve">Йдеться про зареєстрований у Верховній Раді України (ВР України) новий </w:t>
      </w:r>
      <w:proofErr w:type="spellStart"/>
      <w:r w:rsidRPr="000E1B97">
        <w:rPr>
          <w:rFonts w:ascii="Times New Roman" w:hAnsi="Times New Roman" w:cs="Times New Roman"/>
          <w:i/>
          <w:sz w:val="28"/>
          <w:szCs w:val="28"/>
          <w:lang w:val="uk-UA"/>
        </w:rPr>
        <w:t>законопроєкт</w:t>
      </w:r>
      <w:proofErr w:type="spellEnd"/>
      <w:r w:rsidRPr="000E1B97">
        <w:rPr>
          <w:rFonts w:ascii="Times New Roman" w:hAnsi="Times New Roman" w:cs="Times New Roman"/>
          <w:i/>
          <w:sz w:val="28"/>
          <w:szCs w:val="28"/>
          <w:lang w:val="uk-UA"/>
        </w:rPr>
        <w:t xml:space="preserve"> №</w:t>
      </w:r>
      <w:r w:rsidR="00640F05">
        <w:rPr>
          <w:rFonts w:ascii="Times New Roman" w:hAnsi="Times New Roman" w:cs="Times New Roman"/>
          <w:i/>
          <w:sz w:val="28"/>
          <w:szCs w:val="28"/>
          <w:lang w:val="uk-UA"/>
        </w:rPr>
        <w:t xml:space="preserve"> </w:t>
      </w:r>
      <w:r w:rsidRPr="000E1B97">
        <w:rPr>
          <w:rFonts w:ascii="Times New Roman" w:hAnsi="Times New Roman" w:cs="Times New Roman"/>
          <w:i/>
          <w:sz w:val="28"/>
          <w:szCs w:val="28"/>
          <w:lang w:val="uk-UA"/>
        </w:rPr>
        <w:t xml:space="preserve">15294 "Про внесення змін до Кримінального кодексу України щодо посилення відповідальності за виготовлення і розповсюдження дитячої порнографії", який пропонує </w:t>
      </w:r>
      <w:proofErr w:type="spellStart"/>
      <w:r w:rsidRPr="000E1B97">
        <w:rPr>
          <w:rFonts w:ascii="Times New Roman" w:hAnsi="Times New Roman" w:cs="Times New Roman"/>
          <w:i/>
          <w:sz w:val="28"/>
          <w:szCs w:val="28"/>
          <w:lang w:val="uk-UA"/>
        </w:rPr>
        <w:t>декриміналізувати</w:t>
      </w:r>
      <w:proofErr w:type="spellEnd"/>
      <w:r w:rsidRPr="000E1B97">
        <w:rPr>
          <w:rFonts w:ascii="Times New Roman" w:hAnsi="Times New Roman" w:cs="Times New Roman"/>
          <w:i/>
          <w:sz w:val="28"/>
          <w:szCs w:val="28"/>
          <w:lang w:val="uk-UA"/>
        </w:rPr>
        <w:t xml:space="preserve"> виготовлення, зберігання, перевезення, пересилання, збут і поширення порнографічних матеріалів серед повнолітніх осіб. Зазначено, що водночас автори законодавчої ініціативи пропонують посилити кримінальну відповідальність за злочини, пов’язані з дитячою порнографією, її розповсюдженням серед неповнолітніх, а також за сутенерство, звідництво та організацію сексуальної експлуатації дітей. Наведено коментар народного депутата, одного із ініціаторів документа Ярослава </w:t>
      </w:r>
      <w:proofErr w:type="spellStart"/>
      <w:r w:rsidRPr="000E1B97">
        <w:rPr>
          <w:rFonts w:ascii="Times New Roman" w:hAnsi="Times New Roman" w:cs="Times New Roman"/>
          <w:i/>
          <w:sz w:val="28"/>
          <w:szCs w:val="28"/>
          <w:lang w:val="uk-UA"/>
        </w:rPr>
        <w:t>Железняка</w:t>
      </w:r>
      <w:proofErr w:type="spellEnd"/>
      <w:r w:rsidRPr="000E1B97">
        <w:rPr>
          <w:rFonts w:ascii="Times New Roman" w:hAnsi="Times New Roman" w:cs="Times New Roman"/>
          <w:i/>
          <w:sz w:val="28"/>
          <w:szCs w:val="28"/>
          <w:lang w:val="uk-UA"/>
        </w:rPr>
        <w:t xml:space="preserve">, який зауважив, що це вже третя спроба змінити законодавство після того, як попередні ініціативи не отримали достатньої підтримки парламенту, та повідомив, що нову редакцію </w:t>
      </w:r>
      <w:proofErr w:type="spellStart"/>
      <w:r w:rsidRPr="000E1B97">
        <w:rPr>
          <w:rFonts w:ascii="Times New Roman" w:hAnsi="Times New Roman" w:cs="Times New Roman"/>
          <w:i/>
          <w:sz w:val="28"/>
          <w:szCs w:val="28"/>
          <w:lang w:val="uk-UA"/>
        </w:rPr>
        <w:t>проєкта</w:t>
      </w:r>
      <w:proofErr w:type="spellEnd"/>
      <w:r w:rsidRPr="000E1B97">
        <w:rPr>
          <w:rFonts w:ascii="Times New Roman" w:hAnsi="Times New Roman" w:cs="Times New Roman"/>
          <w:i/>
          <w:sz w:val="28"/>
          <w:szCs w:val="28"/>
          <w:lang w:val="uk-UA"/>
        </w:rPr>
        <w:t xml:space="preserve"> підготували після </w:t>
      </w:r>
      <w:r w:rsidRPr="000E1B97">
        <w:rPr>
          <w:rFonts w:ascii="Times New Roman" w:hAnsi="Times New Roman" w:cs="Times New Roman"/>
          <w:i/>
          <w:sz w:val="28"/>
          <w:szCs w:val="28"/>
          <w:lang w:val="uk-UA"/>
        </w:rPr>
        <w:lastRenderedPageBreak/>
        <w:t>консультацій між представниками різних фракцій та депутатських груп</w:t>
      </w:r>
      <w:r w:rsidRPr="000E1B97">
        <w:rPr>
          <w:rFonts w:ascii="Times New Roman" w:hAnsi="Times New Roman" w:cs="Times New Roman"/>
          <w:sz w:val="28"/>
          <w:szCs w:val="28"/>
          <w:lang w:val="uk-UA"/>
        </w:rPr>
        <w:t xml:space="preserve">. Текст: </w:t>
      </w:r>
      <w:hyperlink r:id="rId34" w:history="1">
        <w:r w:rsidRPr="000E1B97">
          <w:rPr>
            <w:rStyle w:val="a3"/>
            <w:rFonts w:ascii="Times New Roman" w:hAnsi="Times New Roman" w:cs="Times New Roman"/>
            <w:sz w:val="28"/>
            <w:szCs w:val="28"/>
            <w:lang w:val="uk-UA"/>
          </w:rPr>
          <w:t>https://pravo.ua/do-verkhovnoi-rady-vnesly-novyi-zakonoproiekt-pro-dekryminalizatsiiu-pornohrafii/</w:t>
        </w:r>
      </w:hyperlink>
    </w:p>
    <w:p w:rsidR="00C061D0" w:rsidRPr="000E1B97" w:rsidRDefault="00C061D0"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До 7 років за "</w:t>
      </w:r>
      <w:proofErr w:type="spellStart"/>
      <w:r w:rsidRPr="000E1B97">
        <w:rPr>
          <w:rFonts w:ascii="Times New Roman" w:hAnsi="Times New Roman" w:cs="Times New Roman"/>
          <w:b/>
          <w:sz w:val="28"/>
          <w:szCs w:val="28"/>
          <w:lang w:val="uk-UA"/>
        </w:rPr>
        <w:t>бусифікацію</w:t>
      </w:r>
      <w:proofErr w:type="spellEnd"/>
      <w:r w:rsidRPr="000E1B97">
        <w:rPr>
          <w:rFonts w:ascii="Times New Roman" w:hAnsi="Times New Roman" w:cs="Times New Roman"/>
          <w:b/>
          <w:sz w:val="28"/>
          <w:szCs w:val="28"/>
          <w:lang w:val="uk-UA"/>
        </w:rPr>
        <w:t xml:space="preserve">": у Раді пропонують </w:t>
      </w:r>
      <w:proofErr w:type="spellStart"/>
      <w:r w:rsidRPr="000E1B97">
        <w:rPr>
          <w:rFonts w:ascii="Times New Roman" w:hAnsi="Times New Roman" w:cs="Times New Roman"/>
          <w:b/>
          <w:sz w:val="28"/>
          <w:szCs w:val="28"/>
          <w:lang w:val="uk-UA"/>
        </w:rPr>
        <w:t>криміналізувати</w:t>
      </w:r>
      <w:proofErr w:type="spellEnd"/>
      <w:r w:rsidRPr="000E1B97">
        <w:rPr>
          <w:rFonts w:ascii="Times New Roman" w:hAnsi="Times New Roman" w:cs="Times New Roman"/>
          <w:b/>
          <w:sz w:val="28"/>
          <w:szCs w:val="28"/>
          <w:lang w:val="uk-UA"/>
        </w:rPr>
        <w:t xml:space="preserve"> незаконне утримання громадян у ТЦК</w:t>
      </w:r>
      <w:r w:rsidRPr="000E1B97">
        <w:rPr>
          <w:rFonts w:ascii="Times New Roman" w:hAnsi="Times New Roman" w:cs="Times New Roman"/>
          <w:sz w:val="28"/>
          <w:szCs w:val="28"/>
          <w:lang w:val="uk-UA"/>
        </w:rPr>
        <w:t xml:space="preserve"> [Електронний ресурс]  // </w:t>
      </w:r>
      <w:proofErr w:type="spellStart"/>
      <w:r w:rsidRPr="000E1B97">
        <w:rPr>
          <w:rFonts w:ascii="Times New Roman" w:hAnsi="Times New Roman" w:cs="Times New Roman"/>
          <w:sz w:val="28"/>
          <w:szCs w:val="28"/>
          <w:lang w:val="uk-UA"/>
        </w:rPr>
        <w:t>Суд.-юрид</w:t>
      </w:r>
      <w:proofErr w:type="spellEnd"/>
      <w:r w:rsidRPr="000E1B97">
        <w:rPr>
          <w:rFonts w:ascii="Times New Roman" w:hAnsi="Times New Roman" w:cs="Times New Roman"/>
          <w:sz w:val="28"/>
          <w:szCs w:val="28"/>
          <w:lang w:val="uk-UA"/>
        </w:rPr>
        <w:t xml:space="preserve">. газ. – 2026. – 9 черв. – Електрон. дані.  </w:t>
      </w:r>
      <w:r w:rsidRPr="000E1B97">
        <w:rPr>
          <w:rFonts w:ascii="Times New Roman" w:hAnsi="Times New Roman" w:cs="Times New Roman"/>
          <w:i/>
          <w:sz w:val="28"/>
          <w:szCs w:val="28"/>
          <w:lang w:val="uk-UA"/>
        </w:rPr>
        <w:t xml:space="preserve">Розкрито зміст зареєстрованого у Верховній Раді України (ВР України) </w:t>
      </w:r>
      <w:proofErr w:type="spellStart"/>
      <w:r w:rsidRPr="000E1B97">
        <w:rPr>
          <w:rFonts w:ascii="Times New Roman" w:hAnsi="Times New Roman" w:cs="Times New Roman"/>
          <w:i/>
          <w:sz w:val="28"/>
          <w:szCs w:val="28"/>
          <w:lang w:val="uk-UA"/>
        </w:rPr>
        <w:t>законопроєкту</w:t>
      </w:r>
      <w:proofErr w:type="spellEnd"/>
      <w:r w:rsidRPr="000E1B97">
        <w:rPr>
          <w:rFonts w:ascii="Times New Roman" w:hAnsi="Times New Roman" w:cs="Times New Roman"/>
          <w:i/>
          <w:sz w:val="28"/>
          <w:szCs w:val="28"/>
          <w:lang w:val="uk-UA"/>
        </w:rPr>
        <w:t xml:space="preserve"> </w:t>
      </w:r>
      <w:r w:rsidR="006D7C4F">
        <w:rPr>
          <w:rFonts w:ascii="Times New Roman" w:hAnsi="Times New Roman" w:cs="Times New Roman"/>
          <w:i/>
          <w:sz w:val="28"/>
          <w:szCs w:val="28"/>
          <w:lang w:val="uk-UA"/>
        </w:rPr>
        <w:br/>
      </w:r>
      <w:r w:rsidRPr="000E1B97">
        <w:rPr>
          <w:rFonts w:ascii="Times New Roman" w:hAnsi="Times New Roman" w:cs="Times New Roman"/>
          <w:i/>
          <w:sz w:val="28"/>
          <w:szCs w:val="28"/>
          <w:lang w:val="uk-UA"/>
        </w:rPr>
        <w:t xml:space="preserve">№ 15303, спрямованого на посилення кримінальної відповідальності за незаконне позбавлення волі, вчинене представниками держави, із акцентом на дії співробітників територіальних центрів комплектування та соціальної підтримки (ТЦК та СП). Зокрема запропоновано: викласти </w:t>
      </w:r>
      <w:r w:rsidR="00640F05">
        <w:rPr>
          <w:rFonts w:ascii="Times New Roman" w:hAnsi="Times New Roman" w:cs="Times New Roman"/>
          <w:i/>
          <w:sz w:val="28"/>
          <w:szCs w:val="28"/>
          <w:lang w:val="uk-UA"/>
        </w:rPr>
        <w:t>ст.</w:t>
      </w:r>
      <w:r w:rsidRPr="000E1B97">
        <w:rPr>
          <w:rFonts w:ascii="Times New Roman" w:hAnsi="Times New Roman" w:cs="Times New Roman"/>
          <w:i/>
          <w:sz w:val="28"/>
          <w:szCs w:val="28"/>
          <w:lang w:val="uk-UA"/>
        </w:rPr>
        <w:t xml:space="preserve"> 146-1 Кримінального кодексу України (КК України) у новій редакції під назвою "Насильницьке зникнення"; запровадити кримінальну відповідальність за незаконне утримання громадян під час проведення мобілізаційних заходів; передбачити сувору відповідальність для керівників за видання завідомо незаконного наказу, що призвело до протиправного затримання чи </w:t>
      </w:r>
      <w:proofErr w:type="spellStart"/>
      <w:r w:rsidRPr="000E1B97">
        <w:rPr>
          <w:rFonts w:ascii="Times New Roman" w:hAnsi="Times New Roman" w:cs="Times New Roman"/>
          <w:i/>
          <w:sz w:val="28"/>
          <w:szCs w:val="28"/>
          <w:lang w:val="uk-UA"/>
        </w:rPr>
        <w:t>доставлення</w:t>
      </w:r>
      <w:proofErr w:type="spellEnd"/>
      <w:r w:rsidRPr="000E1B97">
        <w:rPr>
          <w:rFonts w:ascii="Times New Roman" w:hAnsi="Times New Roman" w:cs="Times New Roman"/>
          <w:i/>
          <w:sz w:val="28"/>
          <w:szCs w:val="28"/>
          <w:lang w:val="uk-UA"/>
        </w:rPr>
        <w:t xml:space="preserve"> особи тощо. Вказано на певні проблеми у разі реалізації цієї законодавчої ініціативи на практиці, зокрема зазначено, що одним із ключових викликів стане доказування моменту, коли законне </w:t>
      </w:r>
      <w:proofErr w:type="spellStart"/>
      <w:r w:rsidRPr="000E1B97">
        <w:rPr>
          <w:rFonts w:ascii="Times New Roman" w:hAnsi="Times New Roman" w:cs="Times New Roman"/>
          <w:i/>
          <w:sz w:val="28"/>
          <w:szCs w:val="28"/>
          <w:lang w:val="uk-UA"/>
        </w:rPr>
        <w:t>доставлення</w:t>
      </w:r>
      <w:proofErr w:type="spellEnd"/>
      <w:r w:rsidRPr="000E1B97">
        <w:rPr>
          <w:rFonts w:ascii="Times New Roman" w:hAnsi="Times New Roman" w:cs="Times New Roman"/>
          <w:i/>
          <w:sz w:val="28"/>
          <w:szCs w:val="28"/>
          <w:lang w:val="uk-UA"/>
        </w:rPr>
        <w:t xml:space="preserve"> особи до ТЦК та СП або іншого уповноваженого орган</w:t>
      </w:r>
      <w:r w:rsidR="00640F05">
        <w:rPr>
          <w:rFonts w:ascii="Times New Roman" w:hAnsi="Times New Roman" w:cs="Times New Roman"/>
          <w:i/>
          <w:sz w:val="28"/>
          <w:szCs w:val="28"/>
          <w:lang w:val="uk-UA"/>
        </w:rPr>
        <w:t>а</w:t>
      </w:r>
      <w:r w:rsidRPr="000E1B97">
        <w:rPr>
          <w:rFonts w:ascii="Times New Roman" w:hAnsi="Times New Roman" w:cs="Times New Roman"/>
          <w:i/>
          <w:sz w:val="28"/>
          <w:szCs w:val="28"/>
          <w:lang w:val="uk-UA"/>
        </w:rPr>
        <w:t xml:space="preserve"> перетворюється на незаконне утримання. Зроблено висновок, що у разі ухвалення закон може стати одним із найвагоміших механізмів запобігання зловживанням службовими повноваженнями під час проведення мобілізаційних заходів в умовах воєнного стану.</w:t>
      </w:r>
      <w:r w:rsidRPr="000E1B97">
        <w:rPr>
          <w:rFonts w:ascii="Times New Roman" w:hAnsi="Times New Roman" w:cs="Times New Roman"/>
          <w:sz w:val="28"/>
          <w:szCs w:val="28"/>
          <w:lang w:val="uk-UA"/>
        </w:rPr>
        <w:t xml:space="preserve"> Текст: </w:t>
      </w:r>
      <w:hyperlink r:id="rId35" w:history="1">
        <w:r w:rsidRPr="000E1B97">
          <w:rPr>
            <w:rStyle w:val="a3"/>
            <w:rFonts w:ascii="Times New Roman" w:hAnsi="Times New Roman" w:cs="Times New Roman"/>
            <w:sz w:val="28"/>
            <w:szCs w:val="28"/>
            <w:lang w:val="uk-UA"/>
          </w:rPr>
          <w:t>https://sud.ua/uk/news/publication/363381-do-12-let-za-busifikatsiyu-v-rade-predlagayut-kriminalizirovat-nezakonnoe-soderzhanie-grazhdan-v-ttsk</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Дудін</w:t>
      </w:r>
      <w:proofErr w:type="spellEnd"/>
      <w:r w:rsidRPr="000E1B97">
        <w:rPr>
          <w:rFonts w:ascii="Times New Roman" w:hAnsi="Times New Roman" w:cs="Times New Roman"/>
          <w:b/>
          <w:sz w:val="28"/>
          <w:szCs w:val="28"/>
          <w:lang w:val="uk-UA"/>
        </w:rPr>
        <w:t xml:space="preserve"> Т. Судовий імунітет </w:t>
      </w:r>
      <w:proofErr w:type="spellStart"/>
      <w:r w:rsidRPr="000E1B97">
        <w:rPr>
          <w:rFonts w:ascii="Times New Roman" w:hAnsi="Times New Roman" w:cs="Times New Roman"/>
          <w:b/>
          <w:sz w:val="28"/>
          <w:szCs w:val="28"/>
          <w:lang w:val="uk-UA"/>
        </w:rPr>
        <w:t>рф</w:t>
      </w:r>
      <w:proofErr w:type="spellEnd"/>
      <w:r w:rsidRPr="000E1B97">
        <w:rPr>
          <w:rFonts w:ascii="Times New Roman" w:hAnsi="Times New Roman" w:cs="Times New Roman"/>
          <w:b/>
          <w:sz w:val="28"/>
          <w:szCs w:val="28"/>
          <w:lang w:val="uk-UA"/>
        </w:rPr>
        <w:t xml:space="preserve"> скасовано: право на відшкодування - </w:t>
      </w:r>
      <w:proofErr w:type="spellStart"/>
      <w:r w:rsidRPr="000E1B97">
        <w:rPr>
          <w:rFonts w:ascii="Times New Roman" w:hAnsi="Times New Roman" w:cs="Times New Roman"/>
          <w:b/>
          <w:sz w:val="28"/>
          <w:szCs w:val="28"/>
          <w:lang w:val="uk-UA"/>
        </w:rPr>
        <w:t>блог</w:t>
      </w:r>
      <w:proofErr w:type="spellEnd"/>
      <w:r w:rsidRPr="000E1B97">
        <w:rPr>
          <w:rFonts w:ascii="Times New Roman" w:hAnsi="Times New Roman" w:cs="Times New Roman"/>
          <w:b/>
          <w:sz w:val="28"/>
          <w:szCs w:val="28"/>
          <w:lang w:val="uk-UA"/>
        </w:rPr>
        <w:t xml:space="preserve"> Тимофія </w:t>
      </w:r>
      <w:proofErr w:type="spellStart"/>
      <w:r w:rsidRPr="000E1B97">
        <w:rPr>
          <w:rFonts w:ascii="Times New Roman" w:hAnsi="Times New Roman" w:cs="Times New Roman"/>
          <w:b/>
          <w:sz w:val="28"/>
          <w:szCs w:val="28"/>
          <w:lang w:val="uk-UA"/>
        </w:rPr>
        <w:t>Дудіна</w:t>
      </w:r>
      <w:proofErr w:type="spellEnd"/>
      <w:r w:rsidRPr="000E1B97">
        <w:rPr>
          <w:rFonts w:ascii="Times New Roman" w:hAnsi="Times New Roman" w:cs="Times New Roman"/>
          <w:sz w:val="28"/>
          <w:szCs w:val="28"/>
          <w:lang w:val="uk-UA"/>
        </w:rPr>
        <w:t xml:space="preserve"> [Електронний ресурс] / Тимофій </w:t>
      </w:r>
      <w:proofErr w:type="spellStart"/>
      <w:r w:rsidRPr="000E1B97">
        <w:rPr>
          <w:rFonts w:ascii="Times New Roman" w:hAnsi="Times New Roman" w:cs="Times New Roman"/>
          <w:sz w:val="28"/>
          <w:szCs w:val="28"/>
          <w:lang w:val="uk-UA"/>
        </w:rPr>
        <w:t>Дудін</w:t>
      </w:r>
      <w:proofErr w:type="spellEnd"/>
      <w:r w:rsidRPr="000E1B97">
        <w:rPr>
          <w:rFonts w:ascii="Times New Roman" w:hAnsi="Times New Roman" w:cs="Times New Roman"/>
          <w:sz w:val="28"/>
          <w:szCs w:val="28"/>
          <w:lang w:val="uk-UA"/>
        </w:rPr>
        <w:t xml:space="preserve">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практика. – 2026. – 8 черв. – Електрон. дані.  </w:t>
      </w:r>
      <w:r w:rsidRPr="000E1B97">
        <w:rPr>
          <w:rFonts w:ascii="Times New Roman" w:hAnsi="Times New Roman" w:cs="Times New Roman"/>
          <w:i/>
          <w:sz w:val="28"/>
          <w:szCs w:val="28"/>
          <w:lang w:val="uk-UA"/>
        </w:rPr>
        <w:t xml:space="preserve">Йдеться про процес стягнення громадянами та підприємствами через українські суди </w:t>
      </w:r>
      <w:r w:rsidRPr="000E1B97">
        <w:rPr>
          <w:rFonts w:ascii="Times New Roman" w:hAnsi="Times New Roman" w:cs="Times New Roman"/>
          <w:i/>
          <w:sz w:val="28"/>
          <w:szCs w:val="28"/>
          <w:lang w:val="uk-UA"/>
        </w:rPr>
        <w:lastRenderedPageBreak/>
        <w:t xml:space="preserve">збитків з держави-агресора РФ. Вказано на сформований судовою практикою новий підхід щодо скасування судового імунітету РФ, внаслідок якого суди отримали правові підстави розглядати позови до РФ без її згоди та участі. Розкрито поняття судового імунітету відповідно до </w:t>
      </w:r>
      <w:r w:rsidR="00F906A5">
        <w:rPr>
          <w:rFonts w:ascii="Times New Roman" w:hAnsi="Times New Roman" w:cs="Times New Roman"/>
          <w:i/>
          <w:sz w:val="28"/>
          <w:szCs w:val="28"/>
          <w:lang w:val="uk-UA"/>
        </w:rPr>
        <w:t>ст.</w:t>
      </w:r>
      <w:r w:rsidRPr="000E1B97">
        <w:rPr>
          <w:rFonts w:ascii="Times New Roman" w:hAnsi="Times New Roman" w:cs="Times New Roman"/>
          <w:i/>
          <w:sz w:val="28"/>
          <w:szCs w:val="28"/>
          <w:lang w:val="uk-UA"/>
        </w:rPr>
        <w:t xml:space="preserve"> 79 Закону України "Про міжнародне приватне право" та акцентовано на постанові Верховного Суду України (ВС України) від 14.04.2022 у справі </w:t>
      </w:r>
      <w:r w:rsidR="00F906A5">
        <w:rPr>
          <w:rFonts w:ascii="Times New Roman" w:hAnsi="Times New Roman" w:cs="Times New Roman"/>
          <w:i/>
          <w:sz w:val="28"/>
          <w:szCs w:val="28"/>
          <w:lang w:val="uk-UA"/>
        </w:rPr>
        <w:br/>
      </w:r>
      <w:r w:rsidRPr="000E1B97">
        <w:rPr>
          <w:rFonts w:ascii="Times New Roman" w:hAnsi="Times New Roman" w:cs="Times New Roman"/>
          <w:i/>
          <w:sz w:val="28"/>
          <w:szCs w:val="28"/>
          <w:lang w:val="uk-UA"/>
        </w:rPr>
        <w:t xml:space="preserve">№ 308/9708/19, у якій міститься чітка правова позиція: РФ позбавляється права посилатися на судовий імунітет у справах про відшкодування шкоди, завданої її збройною агресією проти України. Окреслено новий порядок розгляду справ про відшкодування збитків, завданих агресором, </w:t>
      </w:r>
      <w:r w:rsidR="00F906A5">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зазначено, що наразі українські громадяни мають право: подавати прямі позови до РФ про відшкодування матеріальної та моральної шкоди; звертатися до українських судів за місцем свого проживання або за місцем заподіяння шкоди; розраховувати на розгляд справ без участі та згоди РФ. Констатовано, що отримання рішення українського суду є першим переможним етапом, а наступним кроком стане процедура примусового виконання такого рішення на міжнародному рівні та пошук механізмів фактичного стягнення коштів із заблокованих активів РФ, що наближає до побудови глобальної системи міжнародно-правової відповідальності агресора.</w:t>
      </w:r>
      <w:r w:rsidRPr="000E1B97">
        <w:rPr>
          <w:rFonts w:ascii="Times New Roman" w:hAnsi="Times New Roman" w:cs="Times New Roman"/>
          <w:sz w:val="28"/>
          <w:szCs w:val="28"/>
          <w:lang w:val="uk-UA"/>
        </w:rPr>
        <w:t xml:space="preserve"> Текст: </w:t>
      </w:r>
      <w:hyperlink r:id="rId36" w:history="1">
        <w:r w:rsidRPr="000E1B97">
          <w:rPr>
            <w:rStyle w:val="a3"/>
            <w:rFonts w:ascii="Times New Roman" w:hAnsi="Times New Roman" w:cs="Times New Roman"/>
            <w:sz w:val="28"/>
            <w:szCs w:val="28"/>
            <w:lang w:val="uk-UA"/>
          </w:rPr>
          <w:t>https://pravo.ua/sudovyi-imunitet-rf-skasovano-pravo-na-vidshkoduvannia-bloh-tymofiia-dudina/</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Думчиков</w:t>
      </w:r>
      <w:proofErr w:type="spellEnd"/>
      <w:r w:rsidRPr="000E1B97">
        <w:rPr>
          <w:rFonts w:ascii="Times New Roman" w:hAnsi="Times New Roman" w:cs="Times New Roman"/>
          <w:b/>
          <w:sz w:val="28"/>
          <w:szCs w:val="28"/>
          <w:lang w:val="uk-UA"/>
        </w:rPr>
        <w:t xml:space="preserve"> М. О. </w:t>
      </w:r>
      <w:proofErr w:type="spellStart"/>
      <w:r w:rsidRPr="000E1B97">
        <w:rPr>
          <w:rFonts w:ascii="Times New Roman" w:hAnsi="Times New Roman" w:cs="Times New Roman"/>
          <w:b/>
          <w:sz w:val="28"/>
          <w:szCs w:val="28"/>
          <w:lang w:val="uk-UA"/>
        </w:rPr>
        <w:t>Колабораційна</w:t>
      </w:r>
      <w:proofErr w:type="spellEnd"/>
      <w:r w:rsidRPr="000E1B97">
        <w:rPr>
          <w:rFonts w:ascii="Times New Roman" w:hAnsi="Times New Roman" w:cs="Times New Roman"/>
          <w:b/>
          <w:sz w:val="28"/>
          <w:szCs w:val="28"/>
          <w:lang w:val="uk-UA"/>
        </w:rPr>
        <w:t xml:space="preserve"> діяльність в інформаційній сфері: проблеми кримінально-правової кваліфікації адміністрування окупаційних медіа ресурсів</w:t>
      </w:r>
      <w:r w:rsidRPr="000E1B97">
        <w:rPr>
          <w:rFonts w:ascii="Times New Roman" w:hAnsi="Times New Roman" w:cs="Times New Roman"/>
          <w:sz w:val="28"/>
          <w:szCs w:val="28"/>
          <w:lang w:val="uk-UA"/>
        </w:rPr>
        <w:t xml:space="preserve"> [Електронний ресурс] / М. О. </w:t>
      </w:r>
      <w:proofErr w:type="spellStart"/>
      <w:r w:rsidRPr="000E1B97">
        <w:rPr>
          <w:rFonts w:ascii="Times New Roman" w:hAnsi="Times New Roman" w:cs="Times New Roman"/>
          <w:sz w:val="28"/>
          <w:szCs w:val="28"/>
          <w:lang w:val="uk-UA"/>
        </w:rPr>
        <w:t>Думчиков</w:t>
      </w:r>
      <w:proofErr w:type="spellEnd"/>
      <w:r w:rsidRPr="000E1B97">
        <w:rPr>
          <w:rFonts w:ascii="Times New Roman" w:hAnsi="Times New Roman" w:cs="Times New Roman"/>
          <w:sz w:val="28"/>
          <w:szCs w:val="28"/>
          <w:lang w:val="uk-UA"/>
        </w:rPr>
        <w:t xml:space="preserve">, </w:t>
      </w:r>
      <w:r w:rsidR="00811491">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В. В. </w:t>
      </w:r>
      <w:proofErr w:type="spellStart"/>
      <w:r w:rsidRPr="000E1B97">
        <w:rPr>
          <w:rFonts w:ascii="Times New Roman" w:hAnsi="Times New Roman" w:cs="Times New Roman"/>
          <w:sz w:val="28"/>
          <w:szCs w:val="28"/>
          <w:lang w:val="uk-UA"/>
        </w:rPr>
        <w:t>Сухонос</w:t>
      </w:r>
      <w:proofErr w:type="spellEnd"/>
      <w:r w:rsidRPr="000E1B97">
        <w:rPr>
          <w:rFonts w:ascii="Times New Roman" w:hAnsi="Times New Roman" w:cs="Times New Roman"/>
          <w:sz w:val="28"/>
          <w:szCs w:val="28"/>
          <w:lang w:val="uk-UA"/>
        </w:rPr>
        <w:t xml:space="preserve"> // Прав. новели. – 2026. – № 28. – С. 281-289.  </w:t>
      </w:r>
      <w:r w:rsidRPr="000E1B97">
        <w:rPr>
          <w:rFonts w:ascii="Times New Roman" w:hAnsi="Times New Roman" w:cs="Times New Roman"/>
          <w:i/>
          <w:sz w:val="28"/>
          <w:szCs w:val="28"/>
          <w:lang w:val="uk-UA"/>
        </w:rPr>
        <w:t xml:space="preserve"> Зазначено, що в умовах повномасштабної гібридної інформаційної війни цифрові платформи стали надпотужним інструментарієм легітимізації окупаційної влади, конструювання </w:t>
      </w:r>
      <w:proofErr w:type="spellStart"/>
      <w:r w:rsidRPr="000E1B97">
        <w:rPr>
          <w:rFonts w:ascii="Times New Roman" w:hAnsi="Times New Roman" w:cs="Times New Roman"/>
          <w:i/>
          <w:sz w:val="28"/>
          <w:szCs w:val="28"/>
          <w:lang w:val="uk-UA"/>
        </w:rPr>
        <w:t>гіпервикривленої</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псевдореальності</w:t>
      </w:r>
      <w:proofErr w:type="spellEnd"/>
      <w:r w:rsidRPr="000E1B97">
        <w:rPr>
          <w:rFonts w:ascii="Times New Roman" w:hAnsi="Times New Roman" w:cs="Times New Roman"/>
          <w:i/>
          <w:sz w:val="28"/>
          <w:szCs w:val="28"/>
          <w:lang w:val="uk-UA"/>
        </w:rPr>
        <w:t xml:space="preserve"> та уникнення міжнародно-правової відповідальності. Наголошено, що адміністрування таких пропагандистських ресурсів становить безпрецедентну загрозу </w:t>
      </w:r>
      <w:r w:rsidRPr="000E1B97">
        <w:rPr>
          <w:rFonts w:ascii="Times New Roman" w:hAnsi="Times New Roman" w:cs="Times New Roman"/>
          <w:i/>
          <w:sz w:val="28"/>
          <w:szCs w:val="28"/>
          <w:lang w:val="uk-UA"/>
        </w:rPr>
        <w:lastRenderedPageBreak/>
        <w:t xml:space="preserve">загальнонаціональній безпеці, вимагаючи належного реагування та високоякісної законодавчої регламентації. На основі аналізу статей Кримінального кодексу України (КК України) та правозастосовної практики окреслено перспективи концептуального вдосконалення нормативно-правової бази через імплементацію новітніх </w:t>
      </w:r>
      <w:proofErr w:type="spellStart"/>
      <w:r w:rsidRPr="000E1B97">
        <w:rPr>
          <w:rFonts w:ascii="Times New Roman" w:hAnsi="Times New Roman" w:cs="Times New Roman"/>
          <w:i/>
          <w:sz w:val="28"/>
          <w:szCs w:val="28"/>
          <w:lang w:val="uk-UA"/>
        </w:rPr>
        <w:t>законопроєктів</w:t>
      </w:r>
      <w:proofErr w:type="spellEnd"/>
      <w:r w:rsidRPr="000E1B97">
        <w:rPr>
          <w:rFonts w:ascii="Times New Roman" w:hAnsi="Times New Roman" w:cs="Times New Roman"/>
          <w:i/>
          <w:sz w:val="28"/>
          <w:szCs w:val="28"/>
          <w:lang w:val="uk-UA"/>
        </w:rPr>
        <w:t xml:space="preserve"> та інтегрування фундаментальних принципів перехідного правосуддя. Акцентовано на необхідності найсуворішого покарання ідеологів </w:t>
      </w:r>
      <w:r w:rsidR="00FF3467">
        <w:rPr>
          <w:rFonts w:ascii="Times New Roman" w:hAnsi="Times New Roman" w:cs="Times New Roman"/>
          <w:i/>
          <w:sz w:val="28"/>
          <w:szCs w:val="28"/>
          <w:lang w:val="uk-UA"/>
        </w:rPr>
        <w:t xml:space="preserve">і </w:t>
      </w:r>
      <w:r w:rsidRPr="000E1B97">
        <w:rPr>
          <w:rFonts w:ascii="Times New Roman" w:hAnsi="Times New Roman" w:cs="Times New Roman"/>
          <w:i/>
          <w:sz w:val="28"/>
          <w:szCs w:val="28"/>
          <w:lang w:val="uk-UA"/>
        </w:rPr>
        <w:t xml:space="preserve">системних адміністраторів окупаційних </w:t>
      </w:r>
      <w:proofErr w:type="spellStart"/>
      <w:r w:rsidRPr="000E1B97">
        <w:rPr>
          <w:rFonts w:ascii="Times New Roman" w:hAnsi="Times New Roman" w:cs="Times New Roman"/>
          <w:i/>
          <w:sz w:val="28"/>
          <w:szCs w:val="28"/>
          <w:lang w:val="uk-UA"/>
        </w:rPr>
        <w:t>мультимедіаресурсів</w:t>
      </w:r>
      <w:proofErr w:type="spellEnd"/>
      <w:r w:rsidRPr="000E1B97">
        <w:rPr>
          <w:rFonts w:ascii="Times New Roman" w:hAnsi="Times New Roman" w:cs="Times New Roman"/>
          <w:i/>
          <w:sz w:val="28"/>
          <w:szCs w:val="28"/>
          <w:lang w:val="uk-UA"/>
        </w:rPr>
        <w:t xml:space="preserve"> через їхню </w:t>
      </w:r>
      <w:proofErr w:type="spellStart"/>
      <w:r w:rsidRPr="000E1B97">
        <w:rPr>
          <w:rFonts w:ascii="Times New Roman" w:hAnsi="Times New Roman" w:cs="Times New Roman"/>
          <w:i/>
          <w:sz w:val="28"/>
          <w:szCs w:val="28"/>
          <w:lang w:val="uk-UA"/>
        </w:rPr>
        <w:t>деструктивність</w:t>
      </w:r>
      <w:proofErr w:type="spellEnd"/>
      <w:r w:rsidR="00FF3467">
        <w:rPr>
          <w:rFonts w:ascii="Times New Roman" w:hAnsi="Times New Roman" w:cs="Times New Roman"/>
          <w:i/>
          <w:sz w:val="28"/>
          <w:szCs w:val="28"/>
          <w:lang w:val="uk-UA"/>
        </w:rPr>
        <w:t>. В</w:t>
      </w:r>
      <w:r w:rsidRPr="000E1B97">
        <w:rPr>
          <w:rFonts w:ascii="Times New Roman" w:hAnsi="Times New Roman" w:cs="Times New Roman"/>
          <w:i/>
          <w:sz w:val="28"/>
          <w:szCs w:val="28"/>
          <w:lang w:val="uk-UA"/>
        </w:rPr>
        <w:t xml:space="preserve">одночас вказано, що правова оцінка правопорушників, чия інформаційна співпраця була об’єктивно вимушеною внаслідок психофізичного примусу або </w:t>
      </w:r>
      <w:proofErr w:type="spellStart"/>
      <w:r w:rsidRPr="000E1B97">
        <w:rPr>
          <w:rFonts w:ascii="Times New Roman" w:hAnsi="Times New Roman" w:cs="Times New Roman"/>
          <w:i/>
          <w:sz w:val="28"/>
          <w:szCs w:val="28"/>
          <w:lang w:val="uk-UA"/>
        </w:rPr>
        <w:t>мінімалістичною</w:t>
      </w:r>
      <w:proofErr w:type="spellEnd"/>
      <w:r w:rsidRPr="000E1B97">
        <w:rPr>
          <w:rFonts w:ascii="Times New Roman" w:hAnsi="Times New Roman" w:cs="Times New Roman"/>
          <w:i/>
          <w:sz w:val="28"/>
          <w:szCs w:val="28"/>
          <w:lang w:val="uk-UA"/>
        </w:rPr>
        <w:t xml:space="preserve"> за обсягом, потребує персоналізованої індивідуалізації задля забезпечення справедливості та захисту фундаментальних прав людини.</w:t>
      </w:r>
      <w:r w:rsidRPr="000E1B97">
        <w:rPr>
          <w:rFonts w:ascii="Times New Roman" w:hAnsi="Times New Roman" w:cs="Times New Roman"/>
          <w:sz w:val="28"/>
          <w:szCs w:val="28"/>
          <w:lang w:val="uk-UA"/>
        </w:rPr>
        <w:t xml:space="preserve"> Текст: </w:t>
      </w:r>
      <w:hyperlink r:id="rId37" w:history="1">
        <w:r w:rsidRPr="000E1B97">
          <w:rPr>
            <w:rStyle w:val="a3"/>
            <w:rFonts w:ascii="Times New Roman" w:hAnsi="Times New Roman" w:cs="Times New Roman"/>
            <w:sz w:val="28"/>
            <w:szCs w:val="28"/>
            <w:lang w:val="uk-UA"/>
          </w:rPr>
          <w:t>https://legalnovels.in.ua/journal/28_2026/38.pdf</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Екссвященник</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упц</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мп</w:t>
      </w:r>
      <w:proofErr w:type="spellEnd"/>
      <w:r w:rsidRPr="000E1B97">
        <w:rPr>
          <w:rFonts w:ascii="Times New Roman" w:hAnsi="Times New Roman" w:cs="Times New Roman"/>
          <w:b/>
          <w:sz w:val="28"/>
          <w:szCs w:val="28"/>
          <w:lang w:val="uk-UA"/>
        </w:rPr>
        <w:t xml:space="preserve"> остаточно проведе 10 років за ґратами за розбещення доньок</w:t>
      </w:r>
      <w:r w:rsidRPr="000E1B97">
        <w:rPr>
          <w:rFonts w:ascii="Times New Roman" w:hAnsi="Times New Roman" w:cs="Times New Roman"/>
          <w:sz w:val="28"/>
          <w:szCs w:val="28"/>
          <w:lang w:val="uk-UA"/>
        </w:rPr>
        <w:t xml:space="preserve"> [Електронний ресурс] // Високий замок. – 2026. – </w:t>
      </w:r>
      <w:r w:rsidR="003336FC">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2 черв. – Електрон. дані.  </w:t>
      </w:r>
      <w:r w:rsidRPr="000E1B97">
        <w:rPr>
          <w:rFonts w:ascii="Times New Roman" w:hAnsi="Times New Roman" w:cs="Times New Roman"/>
          <w:i/>
          <w:sz w:val="28"/>
          <w:szCs w:val="28"/>
          <w:lang w:val="uk-UA"/>
        </w:rPr>
        <w:t xml:space="preserve">Йдеться про те, що Верховний Суд України (ВСУ) залишив без змін вирок колишньому настоятелю храму МП із Дніпра, який протягом трьох років вчиняв сексуальне насильство щодо двох своїх малолітніх дітей. Зазначено, що судовий процес тривав кілька років через скасування першого вироку апеляційним судом у 2024 р. та відправку справи на новий розгляд. Проте прокурори повторно довели вину підсудного і у </w:t>
      </w:r>
      <w:r w:rsidR="00A77886">
        <w:rPr>
          <w:rFonts w:ascii="Times New Roman" w:hAnsi="Times New Roman" w:cs="Times New Roman"/>
          <w:i/>
          <w:sz w:val="28"/>
          <w:szCs w:val="28"/>
          <w:lang w:val="uk-UA"/>
        </w:rPr>
        <w:br/>
      </w:r>
      <w:r w:rsidRPr="000E1B97">
        <w:rPr>
          <w:rFonts w:ascii="Times New Roman" w:hAnsi="Times New Roman" w:cs="Times New Roman"/>
          <w:i/>
          <w:sz w:val="28"/>
          <w:szCs w:val="28"/>
          <w:lang w:val="uk-UA"/>
        </w:rPr>
        <w:t>2025 р. суд знову призначив йому 10 років позбавлення волі за розбещення малолітніх і виготовлення дитячої порнографії.  Вирок набрав остаточної сили, хоча сам засуджений до останнього заперечував свої дії.</w:t>
      </w:r>
      <w:r w:rsidRPr="000E1B97">
        <w:rPr>
          <w:rFonts w:ascii="Times New Roman" w:hAnsi="Times New Roman" w:cs="Times New Roman"/>
          <w:sz w:val="28"/>
          <w:szCs w:val="28"/>
          <w:lang w:val="uk-UA"/>
        </w:rPr>
        <w:t xml:space="preserve"> Текст : </w:t>
      </w:r>
      <w:hyperlink r:id="rId38" w:history="1">
        <w:r w:rsidRPr="000E1B97">
          <w:rPr>
            <w:rStyle w:val="a3"/>
            <w:rFonts w:ascii="Times New Roman" w:hAnsi="Times New Roman" w:cs="Times New Roman"/>
            <w:sz w:val="28"/>
            <w:szCs w:val="28"/>
            <w:lang w:val="uk-UA"/>
          </w:rPr>
          <w:t>https://wz.lviv.ua/news/553003-ekssviashchennyk-upts-mp-ostatochno-provede-10-rokiv-za-gratamy-za-rozbeshchennia-donok</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ЄСПЛ проти надмірної застави: чому суд має враховувати реальні статки підозрюваного</w:t>
      </w:r>
      <w:r w:rsidRPr="000E1B97">
        <w:rPr>
          <w:rFonts w:ascii="Times New Roman" w:hAnsi="Times New Roman" w:cs="Times New Roman"/>
          <w:sz w:val="28"/>
          <w:szCs w:val="28"/>
          <w:lang w:val="uk-UA"/>
        </w:rPr>
        <w:t xml:space="preserve"> [Електронний ресурс] // </w:t>
      </w:r>
      <w:proofErr w:type="spellStart"/>
      <w:r w:rsidRPr="000E1B97">
        <w:rPr>
          <w:rFonts w:ascii="Times New Roman" w:hAnsi="Times New Roman" w:cs="Times New Roman"/>
          <w:sz w:val="28"/>
          <w:szCs w:val="28"/>
          <w:lang w:val="uk-UA"/>
        </w:rPr>
        <w:t>Суд.-юрид</w:t>
      </w:r>
      <w:proofErr w:type="spellEnd"/>
      <w:r w:rsidRPr="000E1B97">
        <w:rPr>
          <w:rFonts w:ascii="Times New Roman" w:hAnsi="Times New Roman" w:cs="Times New Roman"/>
          <w:sz w:val="28"/>
          <w:szCs w:val="28"/>
          <w:lang w:val="uk-UA"/>
        </w:rPr>
        <w:t xml:space="preserve">. газ. – 2026. – 27 трав. — Електрон. дані.  </w:t>
      </w:r>
      <w:r w:rsidRPr="000E1B97">
        <w:rPr>
          <w:rFonts w:ascii="Times New Roman" w:hAnsi="Times New Roman" w:cs="Times New Roman"/>
          <w:i/>
          <w:sz w:val="28"/>
          <w:szCs w:val="28"/>
          <w:lang w:val="uk-UA"/>
        </w:rPr>
        <w:t xml:space="preserve">На основі аналізу практики Вищого </w:t>
      </w:r>
      <w:r w:rsidRPr="000E1B97">
        <w:rPr>
          <w:rFonts w:ascii="Times New Roman" w:hAnsi="Times New Roman" w:cs="Times New Roman"/>
          <w:i/>
          <w:sz w:val="28"/>
          <w:szCs w:val="28"/>
          <w:lang w:val="uk-UA"/>
        </w:rPr>
        <w:lastRenderedPageBreak/>
        <w:t>антикорупційного суду (ВАКС) розглянуто питання застосування запобіжних заходів. Зазначено, що ця практика може свідчити про посилення формального підходу до інституту застави, коли ключовим критерієм стає не оцінка поведінки особи чи реальних ризиків, а сам факт невнесення повної суми застави, внаслідок чого застава ризикує перетворитися з альтернативи триманню під вартою на фактичний фінансовий бар’єр для свободи. Висвітлено стандарти з означеного питання Європейського суду з прав людини, який встановлює чітку вимогу: розмір застави повинен визначатися з посиланням на активи обвинуваченого та його реальні можливості.</w:t>
      </w:r>
      <w:r w:rsidRPr="000E1B97">
        <w:rPr>
          <w:rFonts w:ascii="Times New Roman" w:hAnsi="Times New Roman" w:cs="Times New Roman"/>
          <w:sz w:val="28"/>
          <w:szCs w:val="28"/>
          <w:lang w:val="uk-UA"/>
        </w:rPr>
        <w:t xml:space="preserve"> Текст: </w:t>
      </w:r>
      <w:hyperlink r:id="rId39" w:history="1">
        <w:r w:rsidRPr="000E1B97">
          <w:rPr>
            <w:rStyle w:val="a3"/>
            <w:rFonts w:ascii="Times New Roman" w:hAnsi="Times New Roman" w:cs="Times New Roman"/>
            <w:sz w:val="28"/>
            <w:szCs w:val="28"/>
            <w:lang w:val="uk-UA"/>
          </w:rPr>
          <w:t>https://sud.ua/uk/news/publication/362177-espch-protiv-chrezmernogo-zaloga-pochemu-sud-dolzhen-uchityvat-realnye-dokhody-podozrevaemogo</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 xml:space="preserve">За "благодійний внесок" у лікарні можуть посадити на </w:t>
      </w:r>
      <w:r w:rsidR="00B944FB">
        <w:rPr>
          <w:rFonts w:ascii="Times New Roman" w:hAnsi="Times New Roman" w:cs="Times New Roman"/>
          <w:b/>
          <w:sz w:val="28"/>
          <w:szCs w:val="28"/>
          <w:lang w:val="uk-UA"/>
        </w:rPr>
        <w:br/>
      </w:r>
      <w:r w:rsidRPr="000E1B97">
        <w:rPr>
          <w:rFonts w:ascii="Times New Roman" w:hAnsi="Times New Roman" w:cs="Times New Roman"/>
          <w:b/>
          <w:sz w:val="28"/>
          <w:szCs w:val="28"/>
          <w:lang w:val="uk-UA"/>
        </w:rPr>
        <w:t>6 років: що пропонує новий законопроект</w:t>
      </w:r>
      <w:r w:rsidRPr="000E1B97">
        <w:rPr>
          <w:rFonts w:ascii="Times New Roman" w:hAnsi="Times New Roman" w:cs="Times New Roman"/>
          <w:sz w:val="28"/>
          <w:szCs w:val="28"/>
          <w:lang w:val="uk-UA"/>
        </w:rPr>
        <w:t xml:space="preserve"> [Електронний ресурс] </w:t>
      </w:r>
      <w:r w:rsidR="00B944FB">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w:t>
      </w:r>
      <w:proofErr w:type="spellStart"/>
      <w:r w:rsidRPr="000E1B97">
        <w:rPr>
          <w:rFonts w:ascii="Times New Roman" w:hAnsi="Times New Roman" w:cs="Times New Roman"/>
          <w:sz w:val="28"/>
          <w:szCs w:val="28"/>
          <w:lang w:val="uk-UA"/>
        </w:rPr>
        <w:t>Суд.-юрид</w:t>
      </w:r>
      <w:proofErr w:type="spellEnd"/>
      <w:r w:rsidRPr="000E1B97">
        <w:rPr>
          <w:rFonts w:ascii="Times New Roman" w:hAnsi="Times New Roman" w:cs="Times New Roman"/>
          <w:sz w:val="28"/>
          <w:szCs w:val="28"/>
          <w:lang w:val="uk-UA"/>
        </w:rPr>
        <w:t xml:space="preserve">. газ. – 2026. – 9 черв. – Електрон. дані.  </w:t>
      </w:r>
      <w:r w:rsidRPr="000E1B97">
        <w:rPr>
          <w:rFonts w:ascii="Times New Roman" w:hAnsi="Times New Roman" w:cs="Times New Roman"/>
          <w:i/>
          <w:sz w:val="28"/>
          <w:szCs w:val="28"/>
          <w:lang w:val="uk-UA"/>
        </w:rPr>
        <w:t xml:space="preserve">Окреслено ключові положення зареєстрованого у Верховній  Раді України (ВР України) </w:t>
      </w:r>
      <w:proofErr w:type="spellStart"/>
      <w:r w:rsidRPr="000E1B97">
        <w:rPr>
          <w:rFonts w:ascii="Times New Roman" w:hAnsi="Times New Roman" w:cs="Times New Roman"/>
          <w:i/>
          <w:sz w:val="28"/>
          <w:szCs w:val="28"/>
          <w:lang w:val="uk-UA"/>
        </w:rPr>
        <w:t>законопроєкту</w:t>
      </w:r>
      <w:proofErr w:type="spellEnd"/>
      <w:r w:rsidRPr="000E1B97">
        <w:rPr>
          <w:rFonts w:ascii="Times New Roman" w:hAnsi="Times New Roman" w:cs="Times New Roman"/>
          <w:i/>
          <w:sz w:val="28"/>
          <w:szCs w:val="28"/>
          <w:lang w:val="uk-UA"/>
        </w:rPr>
        <w:t xml:space="preserve"> № 15298 "Про внесення змін до статті 184 Кримінального кодексу України щодо права на безоплатну медичну допомогу", яким пропонується викласти </w:t>
      </w:r>
      <w:r w:rsidR="008E4219">
        <w:rPr>
          <w:rFonts w:ascii="Times New Roman" w:hAnsi="Times New Roman" w:cs="Times New Roman"/>
          <w:i/>
          <w:sz w:val="28"/>
          <w:szCs w:val="28"/>
          <w:lang w:val="uk-UA"/>
        </w:rPr>
        <w:t>ст.</w:t>
      </w:r>
      <w:r w:rsidRPr="000E1B97">
        <w:rPr>
          <w:rFonts w:ascii="Times New Roman" w:hAnsi="Times New Roman" w:cs="Times New Roman"/>
          <w:i/>
          <w:sz w:val="28"/>
          <w:szCs w:val="28"/>
          <w:lang w:val="uk-UA"/>
        </w:rPr>
        <w:t xml:space="preserve"> 184 Кримінального кодексу України </w:t>
      </w:r>
      <w:r w:rsidR="00987DB9">
        <w:rPr>
          <w:rFonts w:ascii="Times New Roman" w:hAnsi="Times New Roman" w:cs="Times New Roman"/>
          <w:i/>
          <w:sz w:val="28"/>
          <w:szCs w:val="28"/>
          <w:lang w:val="uk-UA"/>
        </w:rPr>
        <w:br/>
      </w:r>
      <w:r w:rsidRPr="000E1B97">
        <w:rPr>
          <w:rFonts w:ascii="Times New Roman" w:hAnsi="Times New Roman" w:cs="Times New Roman"/>
          <w:i/>
          <w:sz w:val="28"/>
          <w:szCs w:val="28"/>
          <w:lang w:val="uk-UA"/>
        </w:rPr>
        <w:t xml:space="preserve">(КК України) у новій редакції та суттєво розширити перелік діянь, за які може наставати кримінальна відповідальність. Констатовано, що у разі ухвалення </w:t>
      </w:r>
      <w:proofErr w:type="spellStart"/>
      <w:r w:rsidRPr="000E1B97">
        <w:rPr>
          <w:rFonts w:ascii="Times New Roman" w:hAnsi="Times New Roman" w:cs="Times New Roman"/>
          <w:i/>
          <w:sz w:val="28"/>
          <w:szCs w:val="28"/>
          <w:lang w:val="uk-UA"/>
        </w:rPr>
        <w:t>законопроєкту</w:t>
      </w:r>
      <w:proofErr w:type="spellEnd"/>
      <w:r w:rsidRPr="000E1B97">
        <w:rPr>
          <w:rFonts w:ascii="Times New Roman" w:hAnsi="Times New Roman" w:cs="Times New Roman"/>
          <w:i/>
          <w:sz w:val="28"/>
          <w:szCs w:val="28"/>
          <w:lang w:val="uk-UA"/>
        </w:rPr>
        <w:t xml:space="preserve"> </w:t>
      </w:r>
      <w:r w:rsidR="008E4219">
        <w:rPr>
          <w:rFonts w:ascii="Times New Roman" w:hAnsi="Times New Roman" w:cs="Times New Roman"/>
          <w:i/>
          <w:sz w:val="28"/>
          <w:szCs w:val="28"/>
          <w:lang w:val="uk-UA"/>
        </w:rPr>
        <w:t xml:space="preserve">ця </w:t>
      </w:r>
      <w:r w:rsidRPr="000E1B97">
        <w:rPr>
          <w:rFonts w:ascii="Times New Roman" w:hAnsi="Times New Roman" w:cs="Times New Roman"/>
          <w:i/>
          <w:sz w:val="28"/>
          <w:szCs w:val="28"/>
          <w:lang w:val="uk-UA"/>
        </w:rPr>
        <w:t xml:space="preserve">стаття фактично перетвориться з норми, що передбачає відповідальність за окремі порушення у сфері охорони здоров’я, на спеціальний кримінально-правовий механізм захисту права пацієнта на отримання безоплатних медичних послуг, лікарських засобів </w:t>
      </w:r>
      <w:r w:rsidR="008E4219">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медичних виробів, гарантованих державою.</w:t>
      </w:r>
      <w:r w:rsidR="008E4219">
        <w:rPr>
          <w:rFonts w:ascii="Times New Roman" w:hAnsi="Times New Roman" w:cs="Times New Roman"/>
          <w:i/>
          <w:sz w:val="28"/>
          <w:szCs w:val="28"/>
          <w:lang w:val="uk-UA"/>
        </w:rPr>
        <w:t xml:space="preserve">    </w:t>
      </w:r>
      <w:r w:rsidRPr="000E1B97">
        <w:rPr>
          <w:rFonts w:ascii="Times New Roman" w:hAnsi="Times New Roman" w:cs="Times New Roman"/>
          <w:sz w:val="28"/>
          <w:szCs w:val="28"/>
          <w:lang w:val="uk-UA"/>
        </w:rPr>
        <w:t xml:space="preserve"> Текст: </w:t>
      </w:r>
      <w:hyperlink r:id="rId40" w:history="1">
        <w:r w:rsidRPr="000E1B97">
          <w:rPr>
            <w:rStyle w:val="a3"/>
            <w:rFonts w:ascii="Times New Roman" w:hAnsi="Times New Roman" w:cs="Times New Roman"/>
            <w:sz w:val="28"/>
            <w:szCs w:val="28"/>
            <w:lang w:val="uk-UA"/>
          </w:rPr>
          <w:t>https://sud.ua/uk/news/publication/363333-za-blagotvoritelnyy-vznos-v-bolnitse-mogut-posadit-na-6-let-chto-predlagaet-novyy-zakonoproekt</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Завтур</w:t>
      </w:r>
      <w:proofErr w:type="spellEnd"/>
      <w:r w:rsidRPr="000E1B97">
        <w:rPr>
          <w:rFonts w:ascii="Times New Roman" w:hAnsi="Times New Roman" w:cs="Times New Roman"/>
          <w:b/>
          <w:sz w:val="28"/>
          <w:szCs w:val="28"/>
          <w:lang w:val="uk-UA"/>
        </w:rPr>
        <w:t xml:space="preserve"> В. А. Застосування практики Європейського суду з прав людини при обґрунтуванні правомірності обмеження прав та </w:t>
      </w:r>
      <w:r w:rsidRPr="000E1B97">
        <w:rPr>
          <w:rFonts w:ascii="Times New Roman" w:hAnsi="Times New Roman" w:cs="Times New Roman"/>
          <w:b/>
          <w:sz w:val="28"/>
          <w:szCs w:val="28"/>
          <w:lang w:val="uk-UA"/>
        </w:rPr>
        <w:lastRenderedPageBreak/>
        <w:t>свобод у кримінальному провадженні: основні засади</w:t>
      </w:r>
      <w:r w:rsidRPr="000E1B97">
        <w:rPr>
          <w:rFonts w:ascii="Times New Roman" w:hAnsi="Times New Roman" w:cs="Times New Roman"/>
          <w:sz w:val="28"/>
          <w:szCs w:val="28"/>
          <w:lang w:val="uk-UA"/>
        </w:rPr>
        <w:t xml:space="preserve"> [Електронний ресурс] / В. А. </w:t>
      </w:r>
      <w:proofErr w:type="spellStart"/>
      <w:r w:rsidRPr="000E1B97">
        <w:rPr>
          <w:rFonts w:ascii="Times New Roman" w:hAnsi="Times New Roman" w:cs="Times New Roman"/>
          <w:sz w:val="28"/>
          <w:szCs w:val="28"/>
          <w:lang w:val="uk-UA"/>
        </w:rPr>
        <w:t>Завтур</w:t>
      </w:r>
      <w:proofErr w:type="spellEnd"/>
      <w:r w:rsidRPr="000E1B97">
        <w:rPr>
          <w:rFonts w:ascii="Times New Roman" w:hAnsi="Times New Roman" w:cs="Times New Roman"/>
          <w:sz w:val="28"/>
          <w:szCs w:val="28"/>
          <w:lang w:val="uk-UA"/>
        </w:rPr>
        <w:t xml:space="preserve">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наук. електрон. журн. – 2026. – № 4. – </w:t>
      </w:r>
      <w:r w:rsidR="00987DB9">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С. 202-206.  </w:t>
      </w:r>
      <w:r w:rsidRPr="000E1B97">
        <w:rPr>
          <w:rFonts w:ascii="Times New Roman" w:hAnsi="Times New Roman" w:cs="Times New Roman"/>
          <w:i/>
          <w:sz w:val="28"/>
          <w:szCs w:val="28"/>
          <w:lang w:val="uk-UA"/>
        </w:rPr>
        <w:t xml:space="preserve">Окреслено форми використання практики ЄСПЛ у кримінальному процесі, що може відбуватися як у формі екстраполяції правової позиції ЄСПЛ на кримінальне процесуальне рішення національного суду, так і у формі застосування національним судом загальних підходів ЄСПЛ до вирішення питання про правомірність обмеження прав </w:t>
      </w:r>
      <w:r w:rsidR="00F96CE3">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свобод, а також концепцій та доктрин, </w:t>
      </w:r>
      <w:proofErr w:type="spellStart"/>
      <w:r w:rsidRPr="000E1B97">
        <w:rPr>
          <w:rFonts w:ascii="Times New Roman" w:hAnsi="Times New Roman" w:cs="Times New Roman"/>
          <w:i/>
          <w:sz w:val="28"/>
          <w:szCs w:val="28"/>
          <w:lang w:val="uk-UA"/>
        </w:rPr>
        <w:t>згенерованих</w:t>
      </w:r>
      <w:proofErr w:type="spellEnd"/>
      <w:r w:rsidRPr="000E1B97">
        <w:rPr>
          <w:rFonts w:ascii="Times New Roman" w:hAnsi="Times New Roman" w:cs="Times New Roman"/>
          <w:i/>
          <w:sz w:val="28"/>
          <w:szCs w:val="28"/>
          <w:lang w:val="uk-UA"/>
        </w:rPr>
        <w:t xml:space="preserve"> прецедентною практикою Суду. Сформульован</w:t>
      </w:r>
      <w:r w:rsidR="00F96CE3">
        <w:rPr>
          <w:rFonts w:ascii="Times New Roman" w:hAnsi="Times New Roman" w:cs="Times New Roman"/>
          <w:i/>
          <w:sz w:val="28"/>
          <w:szCs w:val="28"/>
          <w:lang w:val="uk-UA"/>
        </w:rPr>
        <w:t>о</w:t>
      </w:r>
      <w:r w:rsidRPr="000E1B97">
        <w:rPr>
          <w:rFonts w:ascii="Times New Roman" w:hAnsi="Times New Roman" w:cs="Times New Roman"/>
          <w:i/>
          <w:sz w:val="28"/>
          <w:szCs w:val="28"/>
          <w:lang w:val="uk-UA"/>
        </w:rPr>
        <w:t xml:space="preserve"> узагальнені висновки та практичні алгоритми щодо коректного застосування практики ЄСПЛ при обґрунтуванні правомірності обмеження прав та свобод у кримінальному провадженні.</w:t>
      </w:r>
      <w:r w:rsidRPr="000E1B97">
        <w:rPr>
          <w:rFonts w:ascii="Times New Roman" w:hAnsi="Times New Roman" w:cs="Times New Roman"/>
          <w:sz w:val="28"/>
          <w:szCs w:val="28"/>
          <w:lang w:val="uk-UA"/>
        </w:rPr>
        <w:t xml:space="preserve"> Текст: </w:t>
      </w:r>
      <w:hyperlink r:id="rId41" w:history="1">
        <w:r w:rsidRPr="000E1B97">
          <w:rPr>
            <w:rStyle w:val="a3"/>
            <w:rFonts w:ascii="Times New Roman" w:hAnsi="Times New Roman" w:cs="Times New Roman"/>
            <w:sz w:val="28"/>
            <w:szCs w:val="28"/>
            <w:lang w:val="uk-UA"/>
          </w:rPr>
          <w:t>https://lsej.org.ua/4_2026/45.pdf</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Замахін</w:t>
      </w:r>
      <w:proofErr w:type="spellEnd"/>
      <w:r w:rsidRPr="000E1B97">
        <w:rPr>
          <w:rFonts w:ascii="Times New Roman" w:hAnsi="Times New Roman" w:cs="Times New Roman"/>
          <w:b/>
          <w:sz w:val="28"/>
          <w:szCs w:val="28"/>
          <w:lang w:val="uk-UA"/>
        </w:rPr>
        <w:t xml:space="preserve"> А. Л. Проблеми доказування у кримінальних провадженнях щодо самовільного присвоєння владних повноважень або звання службової особи (ст. 353 КК України)</w:t>
      </w:r>
      <w:r w:rsidRPr="000E1B97">
        <w:rPr>
          <w:rFonts w:ascii="Times New Roman" w:hAnsi="Times New Roman" w:cs="Times New Roman"/>
          <w:sz w:val="28"/>
          <w:szCs w:val="28"/>
          <w:lang w:val="uk-UA"/>
        </w:rPr>
        <w:t xml:space="preserve"> [Електронний ресурс] </w:t>
      </w:r>
      <w:r w:rsidR="000915AD">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А. Л. </w:t>
      </w:r>
      <w:proofErr w:type="spellStart"/>
      <w:r w:rsidRPr="000E1B97">
        <w:rPr>
          <w:rFonts w:ascii="Times New Roman" w:hAnsi="Times New Roman" w:cs="Times New Roman"/>
          <w:sz w:val="28"/>
          <w:szCs w:val="28"/>
          <w:lang w:val="uk-UA"/>
        </w:rPr>
        <w:t>Замахін</w:t>
      </w:r>
      <w:proofErr w:type="spellEnd"/>
      <w:r w:rsidRPr="000E1B97">
        <w:rPr>
          <w:rFonts w:ascii="Times New Roman" w:hAnsi="Times New Roman" w:cs="Times New Roman"/>
          <w:sz w:val="28"/>
          <w:szCs w:val="28"/>
          <w:lang w:val="uk-UA"/>
        </w:rPr>
        <w:t xml:space="preserve">, В. В. Смаглюк, В. О. Шульга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наук. електрон. журн. – 2026. – № 4. – С. 207-211.</w:t>
      </w:r>
      <w:r w:rsidRPr="000E1B97">
        <w:rPr>
          <w:lang w:val="uk-UA"/>
        </w:rPr>
        <w:t xml:space="preserve">  </w:t>
      </w:r>
      <w:r w:rsidR="005B725F">
        <w:rPr>
          <w:rFonts w:ascii="Times New Roman" w:hAnsi="Times New Roman" w:cs="Times New Roman"/>
          <w:i/>
          <w:sz w:val="28"/>
          <w:szCs w:val="28"/>
          <w:lang w:val="uk-UA"/>
        </w:rPr>
        <w:t>Висвітл</w:t>
      </w:r>
      <w:r w:rsidRPr="000E1B97">
        <w:rPr>
          <w:rFonts w:ascii="Times New Roman" w:hAnsi="Times New Roman" w:cs="Times New Roman"/>
          <w:i/>
          <w:sz w:val="28"/>
          <w:szCs w:val="28"/>
          <w:lang w:val="uk-UA"/>
        </w:rPr>
        <w:t xml:space="preserve">ено теоретичні та практичні проблеми доказування у кримінальних провадженнях, що стосуються самовільного присвоєння владних повноважень або звання службової особи відповідно до ст. 353 Кримінального кодексу України (КК України). Акцентовано, що факт присвоєння статусу часто не має формалізованої фіксації та виражається через поведінку особи, її комунікацію та використання певних атрибутів, що змушує слідство покладатися переважно на непрямі докази. Приділено увагу розмежуванню понять "владні повноваження" та "службова особа" й розкрито механізм вчинення правопорушення через обман та імітацію владного статусу для впливу на потерпілих. Висвітлено структуру доказової бази в означених справах </w:t>
      </w:r>
      <w:r w:rsidR="005B725F">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наголошено, що підвищення ефективності доказування можливе лише за умови системного поєднання наукових підходів, вдосконалення </w:t>
      </w:r>
      <w:proofErr w:type="spellStart"/>
      <w:r w:rsidRPr="000E1B97">
        <w:rPr>
          <w:rFonts w:ascii="Times New Roman" w:hAnsi="Times New Roman" w:cs="Times New Roman"/>
          <w:i/>
          <w:sz w:val="28"/>
          <w:szCs w:val="28"/>
          <w:lang w:val="uk-UA"/>
        </w:rPr>
        <w:t>правозастосовчої</w:t>
      </w:r>
      <w:proofErr w:type="spellEnd"/>
      <w:r w:rsidRPr="000E1B97">
        <w:rPr>
          <w:rFonts w:ascii="Times New Roman" w:hAnsi="Times New Roman" w:cs="Times New Roman"/>
          <w:i/>
          <w:sz w:val="28"/>
          <w:szCs w:val="28"/>
          <w:lang w:val="uk-UA"/>
        </w:rPr>
        <w:t xml:space="preserve"> практики та </w:t>
      </w:r>
      <w:r w:rsidRPr="000E1B97">
        <w:rPr>
          <w:rFonts w:ascii="Times New Roman" w:hAnsi="Times New Roman" w:cs="Times New Roman"/>
          <w:i/>
          <w:sz w:val="28"/>
          <w:szCs w:val="28"/>
          <w:lang w:val="uk-UA"/>
        </w:rPr>
        <w:lastRenderedPageBreak/>
        <w:t xml:space="preserve">забезпечення високого рівня професійної підготовки суб’єктів кримінального провадження. </w:t>
      </w:r>
      <w:r w:rsidRPr="000E1B97">
        <w:rPr>
          <w:rFonts w:ascii="Times New Roman" w:hAnsi="Times New Roman" w:cs="Times New Roman"/>
          <w:sz w:val="28"/>
          <w:szCs w:val="28"/>
          <w:lang w:val="uk-UA"/>
        </w:rPr>
        <w:t xml:space="preserve">Текст: </w:t>
      </w:r>
      <w:hyperlink r:id="rId42" w:history="1">
        <w:r w:rsidRPr="000E1B97">
          <w:rPr>
            <w:rStyle w:val="a3"/>
            <w:rFonts w:ascii="Times New Roman" w:hAnsi="Times New Roman" w:cs="Times New Roman"/>
            <w:sz w:val="28"/>
            <w:szCs w:val="28"/>
            <w:lang w:val="uk-UA"/>
          </w:rPr>
          <w:t>https://lsej.org.ua/4_2026/46.pdf</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Заставна О. П. Гендерно-обумовлене насильство під час збройного конфлікту: захист прав жінок за міжнародним правом</w:t>
      </w:r>
      <w:r w:rsidRPr="000E1B97">
        <w:rPr>
          <w:rFonts w:ascii="Times New Roman" w:hAnsi="Times New Roman" w:cs="Times New Roman"/>
          <w:sz w:val="28"/>
          <w:szCs w:val="28"/>
          <w:lang w:val="uk-UA"/>
        </w:rPr>
        <w:t xml:space="preserve"> [Електронний ресурс] / Ольга Петрівна Заставна // Наук. перспективи. – 2026. – № 4. — С. 993-1002.  </w:t>
      </w:r>
      <w:r w:rsidRPr="000E1B97">
        <w:rPr>
          <w:rFonts w:ascii="Times New Roman" w:hAnsi="Times New Roman" w:cs="Times New Roman"/>
          <w:i/>
          <w:sz w:val="28"/>
          <w:szCs w:val="28"/>
          <w:lang w:val="uk-UA"/>
        </w:rPr>
        <w:t xml:space="preserve">Доведено, що широкомасштабне систематичне сексуальне та гендерно-обумовлене насильство, яке завдає непоправної шкоди цивільному населенню, особливо жінкам </w:t>
      </w:r>
      <w:r w:rsidR="001176F8">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дівчатам, стає одним із найстрашніших лих сучасних збройних конфліктів. Висвітлено основні міжнародно-правові документи, які регулюють питання відповідальності за означені злочини, зокрема це: Женевські конвенції 1949 р. та Додаткові протоколи до них; Римський статут Міжнародного кримінального суду (МКС); Конвенція Організації Об’єднаних Націй (ООН) про ліквідацію всіх форм дискримінації щодо жінок (CEDAW); Конвенція Ради Європи про запобігання насильству щодо жінок та домашньому насильству та боротьбу з ним (Стамбульська конвенція). На основі практики МКС і міжнародних кримінальних трибуналів, зокрема Міжнародного кримінального трибуналу з Руанди (ICTR) та Міжнародного кримінального трибуналу з колишньої Югославії (ICTY), проведено паралелі з визначенням кваліфікованого </w:t>
      </w:r>
      <w:proofErr w:type="spellStart"/>
      <w:r w:rsidRPr="000E1B97">
        <w:rPr>
          <w:rFonts w:ascii="Times New Roman" w:hAnsi="Times New Roman" w:cs="Times New Roman"/>
          <w:i/>
          <w:sz w:val="28"/>
          <w:szCs w:val="28"/>
          <w:lang w:val="uk-UA"/>
        </w:rPr>
        <w:t>гендерно</w:t>
      </w:r>
      <w:proofErr w:type="spellEnd"/>
      <w:r w:rsidRPr="000E1B97">
        <w:rPr>
          <w:rFonts w:ascii="Times New Roman" w:hAnsi="Times New Roman" w:cs="Times New Roman"/>
          <w:i/>
          <w:sz w:val="28"/>
          <w:szCs w:val="28"/>
          <w:lang w:val="uk-UA"/>
        </w:rPr>
        <w:t xml:space="preserve"> зумовленого насильства як воєнного злочину, </w:t>
      </w:r>
      <w:proofErr w:type="spellStart"/>
      <w:r w:rsidRPr="000E1B97">
        <w:rPr>
          <w:rFonts w:ascii="Times New Roman" w:hAnsi="Times New Roman" w:cs="Times New Roman"/>
          <w:i/>
          <w:sz w:val="28"/>
          <w:szCs w:val="28"/>
          <w:lang w:val="uk-UA"/>
        </w:rPr>
        <w:t>злочину</w:t>
      </w:r>
      <w:proofErr w:type="spellEnd"/>
      <w:r w:rsidRPr="000E1B97">
        <w:rPr>
          <w:rFonts w:ascii="Times New Roman" w:hAnsi="Times New Roman" w:cs="Times New Roman"/>
          <w:i/>
          <w:sz w:val="28"/>
          <w:szCs w:val="28"/>
          <w:lang w:val="uk-UA"/>
        </w:rPr>
        <w:t xml:space="preserve"> проти людяності та геноциду з акцентом на їх значенні для розвитку міжнародного кримінального права щодо боротьби із сексуальним насильством. Наголошено на необхідності комплексного підходу до проблеми </w:t>
      </w:r>
      <w:proofErr w:type="spellStart"/>
      <w:r w:rsidRPr="000E1B97">
        <w:rPr>
          <w:rFonts w:ascii="Times New Roman" w:hAnsi="Times New Roman" w:cs="Times New Roman"/>
          <w:i/>
          <w:sz w:val="28"/>
          <w:szCs w:val="28"/>
          <w:lang w:val="uk-UA"/>
        </w:rPr>
        <w:t>гендерно</w:t>
      </w:r>
      <w:proofErr w:type="spellEnd"/>
      <w:r w:rsidRPr="000E1B97">
        <w:rPr>
          <w:rFonts w:ascii="Times New Roman" w:hAnsi="Times New Roman" w:cs="Times New Roman"/>
          <w:i/>
          <w:sz w:val="28"/>
          <w:szCs w:val="28"/>
          <w:lang w:val="uk-UA"/>
        </w:rPr>
        <w:t xml:space="preserve"> зумовленого насильства у збройних конфліктах, який передбачає ефективне застосування чинних міжнародно-правових документів, боротьбу з безкарністю, а також ширше залучення жінок до миротворчих та </w:t>
      </w:r>
      <w:proofErr w:type="spellStart"/>
      <w:r w:rsidRPr="000E1B97">
        <w:rPr>
          <w:rFonts w:ascii="Times New Roman" w:hAnsi="Times New Roman" w:cs="Times New Roman"/>
          <w:i/>
          <w:sz w:val="28"/>
          <w:szCs w:val="28"/>
          <w:lang w:val="uk-UA"/>
        </w:rPr>
        <w:t>постконфліктних</w:t>
      </w:r>
      <w:proofErr w:type="spellEnd"/>
      <w:r w:rsidRPr="000E1B97">
        <w:rPr>
          <w:rFonts w:ascii="Times New Roman" w:hAnsi="Times New Roman" w:cs="Times New Roman"/>
          <w:i/>
          <w:sz w:val="28"/>
          <w:szCs w:val="28"/>
          <w:lang w:val="uk-UA"/>
        </w:rPr>
        <w:t xml:space="preserve"> процесів, що особливо актуально для України в контексті російської збройної агресії.</w:t>
      </w:r>
      <w:r w:rsidRPr="000E1B97">
        <w:rPr>
          <w:rFonts w:ascii="Times New Roman" w:hAnsi="Times New Roman" w:cs="Times New Roman"/>
          <w:sz w:val="28"/>
          <w:szCs w:val="28"/>
          <w:lang w:val="uk-UA"/>
        </w:rPr>
        <w:t xml:space="preserve">  Текст: </w:t>
      </w:r>
      <w:hyperlink r:id="rId43" w:history="1">
        <w:r w:rsidRPr="000E1B97">
          <w:rPr>
            <w:rStyle w:val="a3"/>
            <w:rFonts w:ascii="Times New Roman" w:hAnsi="Times New Roman" w:cs="Times New Roman"/>
            <w:sz w:val="28"/>
            <w:szCs w:val="28"/>
            <w:lang w:val="uk-UA"/>
          </w:rPr>
          <w:t>https://perspectives.pp.ua/index.php/np/article/view/42228/42244</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F3057B">
        <w:rPr>
          <w:rFonts w:ascii="Times New Roman" w:hAnsi="Times New Roman" w:cs="Times New Roman"/>
          <w:b/>
          <w:sz w:val="28"/>
          <w:szCs w:val="28"/>
          <w:lang w:val="uk-UA"/>
        </w:rPr>
        <w:lastRenderedPageBreak/>
        <w:t>Зелькіна</w:t>
      </w:r>
      <w:proofErr w:type="spellEnd"/>
      <w:r w:rsidRPr="00F3057B">
        <w:rPr>
          <w:rFonts w:ascii="Times New Roman" w:hAnsi="Times New Roman" w:cs="Times New Roman"/>
          <w:b/>
          <w:sz w:val="28"/>
          <w:szCs w:val="28"/>
          <w:lang w:val="uk-UA"/>
        </w:rPr>
        <w:t xml:space="preserve"> Т</w:t>
      </w:r>
      <w:r w:rsidRPr="000E1B97">
        <w:rPr>
          <w:rFonts w:ascii="Times New Roman" w:hAnsi="Times New Roman" w:cs="Times New Roman"/>
          <w:b/>
          <w:sz w:val="28"/>
          <w:szCs w:val="28"/>
          <w:lang w:val="uk-UA"/>
        </w:rPr>
        <w:t>. Оскарження арешту майна у 2026 році: чому шаблонні клопотання слідства досі працюють</w:t>
      </w:r>
      <w:r w:rsidRPr="000E1B97">
        <w:rPr>
          <w:rFonts w:ascii="Times New Roman" w:hAnsi="Times New Roman" w:cs="Times New Roman"/>
          <w:sz w:val="28"/>
          <w:szCs w:val="28"/>
          <w:lang w:val="uk-UA"/>
        </w:rPr>
        <w:t xml:space="preserve"> [Електронний ресурс] </w:t>
      </w:r>
      <w:r w:rsidR="004438B8">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Тетяна </w:t>
      </w:r>
      <w:proofErr w:type="spellStart"/>
      <w:r w:rsidRPr="000E1B97">
        <w:rPr>
          <w:rFonts w:ascii="Times New Roman" w:hAnsi="Times New Roman" w:cs="Times New Roman"/>
          <w:sz w:val="28"/>
          <w:szCs w:val="28"/>
          <w:lang w:val="uk-UA"/>
        </w:rPr>
        <w:t>Зелькіна</w:t>
      </w:r>
      <w:proofErr w:type="spellEnd"/>
      <w:r w:rsidRPr="000E1B97">
        <w:rPr>
          <w:rFonts w:ascii="Times New Roman" w:hAnsi="Times New Roman" w:cs="Times New Roman"/>
          <w:sz w:val="28"/>
          <w:szCs w:val="28"/>
          <w:lang w:val="uk-UA"/>
        </w:rPr>
        <w:t xml:space="preserve">//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практика. – 2026. – 5 черв. – Електрон. дані.  </w:t>
      </w:r>
      <w:r w:rsidRPr="000E1B97">
        <w:rPr>
          <w:rFonts w:ascii="Times New Roman" w:hAnsi="Times New Roman" w:cs="Times New Roman"/>
          <w:i/>
          <w:sz w:val="28"/>
          <w:szCs w:val="28"/>
          <w:lang w:val="uk-UA"/>
        </w:rPr>
        <w:t xml:space="preserve">На основі аналізу Єдиного звіту про кримінальні правопорушення Офісу Генерального прокурора (ОГП) та звітності Бюро економічної безпеки (БЕБ) і Державного бюро розслідувань (ДБР) за 2024 - 2025 рр. виявлено збільшення розслідувань і арештів активів у справах щодо оборонних контрактів, державних закупівель та компаній, пов’язаних </w:t>
      </w:r>
      <w:r w:rsidR="00F362D8">
        <w:rPr>
          <w:rFonts w:ascii="Times New Roman" w:hAnsi="Times New Roman" w:cs="Times New Roman"/>
          <w:i/>
          <w:sz w:val="28"/>
          <w:szCs w:val="28"/>
          <w:lang w:val="uk-UA"/>
        </w:rPr>
        <w:t>і</w:t>
      </w:r>
      <w:r w:rsidRPr="000E1B97">
        <w:rPr>
          <w:rFonts w:ascii="Times New Roman" w:hAnsi="Times New Roman" w:cs="Times New Roman"/>
          <w:i/>
          <w:sz w:val="28"/>
          <w:szCs w:val="28"/>
          <w:lang w:val="uk-UA"/>
        </w:rPr>
        <w:t>з бюджетним фінансуванням. Окреслено ключові питання оскарження арешту  майна відповідно до положень Кримінального процесуального кодексу України (КПК України) та висвітлено поточну судову практику. Вказано на певні зміни у судовій практиці, та наголошено, що наразі суди значно уважніше реагують на аргументи про наслідки для бізнесу, коли захист показує не лише формальне порушення КПК України, а й реальний ефект арешту для компанії, працівників і контрактів.</w:t>
      </w:r>
      <w:r w:rsidRPr="000E1B97">
        <w:rPr>
          <w:rFonts w:ascii="Times New Roman" w:hAnsi="Times New Roman" w:cs="Times New Roman"/>
          <w:sz w:val="28"/>
          <w:szCs w:val="28"/>
          <w:lang w:val="uk-UA"/>
        </w:rPr>
        <w:t xml:space="preserve"> Текст: </w:t>
      </w:r>
      <w:hyperlink r:id="rId44" w:history="1">
        <w:r w:rsidRPr="000E1B97">
          <w:rPr>
            <w:rStyle w:val="a3"/>
            <w:rFonts w:ascii="Times New Roman" w:hAnsi="Times New Roman" w:cs="Times New Roman"/>
            <w:sz w:val="28"/>
            <w:szCs w:val="28"/>
            <w:lang w:val="uk-UA"/>
          </w:rPr>
          <w:t>https://pravo.ua/oskarzhennia-areshtu-maina-u-2026-rotsi-chomu-shablonni-klopotannia-slidstva-dosi-pratsiuiut/</w:t>
        </w:r>
      </w:hyperlink>
      <w:r w:rsidRPr="000E1B97">
        <w:rPr>
          <w:rFonts w:ascii="Times New Roman" w:hAnsi="Times New Roman" w:cs="Times New Roman"/>
          <w:sz w:val="28"/>
          <w:szCs w:val="28"/>
          <w:lang w:val="uk-UA"/>
        </w:rPr>
        <w:t xml:space="preserve"> </w:t>
      </w:r>
    </w:p>
    <w:p w:rsidR="00DD11BA" w:rsidRPr="000E1B97" w:rsidRDefault="00E43D3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Казарян</w:t>
      </w:r>
      <w:proofErr w:type="spellEnd"/>
      <w:r w:rsidRPr="000E1B97">
        <w:rPr>
          <w:rFonts w:ascii="Times New Roman" w:hAnsi="Times New Roman" w:cs="Times New Roman"/>
          <w:b/>
          <w:sz w:val="28"/>
          <w:szCs w:val="28"/>
          <w:lang w:val="uk-UA"/>
        </w:rPr>
        <w:t xml:space="preserve"> Е. Г. </w:t>
      </w:r>
      <w:r w:rsidR="00DD11BA" w:rsidRPr="000E1B97">
        <w:rPr>
          <w:rFonts w:ascii="Times New Roman" w:hAnsi="Times New Roman" w:cs="Times New Roman"/>
          <w:b/>
          <w:sz w:val="28"/>
          <w:szCs w:val="28"/>
          <w:lang w:val="uk-UA"/>
        </w:rPr>
        <w:t>Кримінальна відповідальність за торгівлю людьми  в Україні</w:t>
      </w:r>
      <w:r w:rsidR="00DD11BA" w:rsidRPr="000E1B97">
        <w:rPr>
          <w:rFonts w:ascii="Times New Roman" w:hAnsi="Times New Roman" w:cs="Times New Roman"/>
          <w:sz w:val="28"/>
          <w:szCs w:val="28"/>
          <w:lang w:val="uk-UA"/>
        </w:rPr>
        <w:t xml:space="preserve"> [Електронний ресурс] / </w:t>
      </w:r>
      <w:proofErr w:type="spellStart"/>
      <w:r w:rsidR="00DD11BA" w:rsidRPr="000E1B97">
        <w:rPr>
          <w:rFonts w:ascii="Times New Roman" w:hAnsi="Times New Roman" w:cs="Times New Roman"/>
          <w:sz w:val="28"/>
          <w:szCs w:val="28"/>
          <w:lang w:val="uk-UA"/>
        </w:rPr>
        <w:t>Елучка</w:t>
      </w:r>
      <w:proofErr w:type="spellEnd"/>
      <w:r w:rsidR="00DD11BA" w:rsidRPr="000E1B97">
        <w:rPr>
          <w:rFonts w:ascii="Times New Roman" w:hAnsi="Times New Roman" w:cs="Times New Roman"/>
          <w:sz w:val="28"/>
          <w:szCs w:val="28"/>
          <w:lang w:val="uk-UA"/>
        </w:rPr>
        <w:t xml:space="preserve"> </w:t>
      </w:r>
      <w:proofErr w:type="spellStart"/>
      <w:r w:rsidR="00DD11BA" w:rsidRPr="000E1B97">
        <w:rPr>
          <w:rFonts w:ascii="Times New Roman" w:hAnsi="Times New Roman" w:cs="Times New Roman"/>
          <w:sz w:val="28"/>
          <w:szCs w:val="28"/>
          <w:lang w:val="uk-UA"/>
        </w:rPr>
        <w:t>Гургенівна</w:t>
      </w:r>
      <w:proofErr w:type="spellEnd"/>
      <w:r w:rsidR="00DD11BA" w:rsidRPr="000E1B97">
        <w:rPr>
          <w:rFonts w:ascii="Times New Roman" w:hAnsi="Times New Roman" w:cs="Times New Roman"/>
          <w:sz w:val="28"/>
          <w:szCs w:val="28"/>
          <w:lang w:val="uk-UA"/>
        </w:rPr>
        <w:t xml:space="preserve"> </w:t>
      </w:r>
      <w:proofErr w:type="spellStart"/>
      <w:r w:rsidR="00DD11BA" w:rsidRPr="000E1B97">
        <w:rPr>
          <w:rFonts w:ascii="Times New Roman" w:hAnsi="Times New Roman" w:cs="Times New Roman"/>
          <w:sz w:val="28"/>
          <w:szCs w:val="28"/>
          <w:lang w:val="uk-UA"/>
        </w:rPr>
        <w:t>Казарян</w:t>
      </w:r>
      <w:proofErr w:type="spellEnd"/>
      <w:r w:rsidR="00DD11BA" w:rsidRPr="000E1B97">
        <w:rPr>
          <w:rFonts w:ascii="Times New Roman" w:hAnsi="Times New Roman" w:cs="Times New Roman"/>
          <w:sz w:val="28"/>
          <w:szCs w:val="28"/>
          <w:lang w:val="uk-UA"/>
        </w:rPr>
        <w:t xml:space="preserve"> </w:t>
      </w:r>
      <w:r w:rsidR="0004221E">
        <w:rPr>
          <w:rFonts w:ascii="Times New Roman" w:hAnsi="Times New Roman" w:cs="Times New Roman"/>
          <w:sz w:val="28"/>
          <w:szCs w:val="28"/>
          <w:lang w:val="uk-UA"/>
        </w:rPr>
        <w:br/>
      </w:r>
      <w:r w:rsidR="00DD11BA" w:rsidRPr="000E1B97">
        <w:rPr>
          <w:rFonts w:ascii="Times New Roman" w:hAnsi="Times New Roman" w:cs="Times New Roman"/>
          <w:sz w:val="28"/>
          <w:szCs w:val="28"/>
          <w:lang w:val="uk-UA"/>
        </w:rPr>
        <w:t xml:space="preserve">// Успіхи і досягнення у науці. – 2026. – № 4. — С. 298-310.  </w:t>
      </w:r>
      <w:r w:rsidR="00DD11BA" w:rsidRPr="000E1B97">
        <w:rPr>
          <w:rFonts w:ascii="Times New Roman" w:hAnsi="Times New Roman" w:cs="Times New Roman"/>
          <w:i/>
          <w:sz w:val="28"/>
          <w:szCs w:val="28"/>
          <w:lang w:val="uk-UA"/>
        </w:rPr>
        <w:t xml:space="preserve">Досліджено нормативно-правові засади встановлення кримінальної відповідальності, зокрема імплементацію міжнародних стандартів у національне законодавство, а також розкрито елементи складу злочину, передбаченого ст. 149 Кримінального кодексу України (КК України). Особливу увагу приділено проблемам правозастосування, зокрема складності доведення спеціальної мети експлуатації, встановлення уразливого стану потерпілих </w:t>
      </w:r>
      <w:r w:rsidR="00DD4A1A">
        <w:rPr>
          <w:rFonts w:ascii="Times New Roman" w:hAnsi="Times New Roman" w:cs="Times New Roman"/>
          <w:i/>
          <w:sz w:val="28"/>
          <w:szCs w:val="28"/>
          <w:lang w:val="uk-UA"/>
        </w:rPr>
        <w:t>і</w:t>
      </w:r>
      <w:r w:rsidR="00DD11BA" w:rsidRPr="000E1B97">
        <w:rPr>
          <w:rFonts w:ascii="Times New Roman" w:hAnsi="Times New Roman" w:cs="Times New Roman"/>
          <w:i/>
          <w:sz w:val="28"/>
          <w:szCs w:val="28"/>
          <w:lang w:val="uk-UA"/>
        </w:rPr>
        <w:t xml:space="preserve"> кваліфікації діянь у сукупності з іншими кримінальними правопорушеннями. Обґрунтовано необхідність удосконалення кримінального законодавства шляхом розширення поняття експлуатації з урахуванням цифрових форм </w:t>
      </w:r>
      <w:r w:rsidR="00DD4A1A">
        <w:rPr>
          <w:rFonts w:ascii="Times New Roman" w:hAnsi="Times New Roman" w:cs="Times New Roman"/>
          <w:i/>
          <w:sz w:val="28"/>
          <w:szCs w:val="28"/>
          <w:lang w:val="uk-UA"/>
        </w:rPr>
        <w:t xml:space="preserve">і </w:t>
      </w:r>
      <w:r w:rsidR="00DD11BA" w:rsidRPr="000E1B97">
        <w:rPr>
          <w:rFonts w:ascii="Times New Roman" w:hAnsi="Times New Roman" w:cs="Times New Roman"/>
          <w:i/>
          <w:sz w:val="28"/>
          <w:szCs w:val="28"/>
          <w:lang w:val="uk-UA"/>
        </w:rPr>
        <w:t xml:space="preserve"> нормативного закріплення індикаторів доведення спеціальної мети експлуатації. Зроблено висновок про важливість комплексного підходу до </w:t>
      </w:r>
      <w:r w:rsidR="00DD11BA" w:rsidRPr="000E1B97">
        <w:rPr>
          <w:rFonts w:ascii="Times New Roman" w:hAnsi="Times New Roman" w:cs="Times New Roman"/>
          <w:i/>
          <w:sz w:val="28"/>
          <w:szCs w:val="28"/>
          <w:lang w:val="uk-UA"/>
        </w:rPr>
        <w:lastRenderedPageBreak/>
        <w:t>підвищення ефективності протидії торгівлі людьми, який передбачає вдосконалення кримінально-правових норм, розвиток міжнародного співробітництва та посилення механізмів захисту прав потерпілих осіб.</w:t>
      </w:r>
      <w:r w:rsidR="00DD11BA" w:rsidRPr="000E1B97">
        <w:rPr>
          <w:rFonts w:ascii="Times New Roman" w:hAnsi="Times New Roman" w:cs="Times New Roman"/>
          <w:sz w:val="28"/>
          <w:szCs w:val="28"/>
          <w:lang w:val="uk-UA"/>
        </w:rPr>
        <w:t xml:space="preserve"> Текст: </w:t>
      </w:r>
      <w:hyperlink r:id="rId45" w:history="1">
        <w:r w:rsidR="00DD11BA" w:rsidRPr="000E1B97">
          <w:rPr>
            <w:rStyle w:val="a3"/>
            <w:rFonts w:ascii="Times New Roman" w:hAnsi="Times New Roman" w:cs="Times New Roman"/>
            <w:sz w:val="28"/>
            <w:szCs w:val="28"/>
            <w:lang w:val="uk-UA"/>
          </w:rPr>
          <w:t>https://perspectives.pp.ua/index.php/sas/article/view/41989/42004</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DD4A1A">
        <w:rPr>
          <w:rFonts w:ascii="Times New Roman" w:hAnsi="Times New Roman" w:cs="Times New Roman"/>
          <w:b/>
          <w:sz w:val="28"/>
          <w:szCs w:val="28"/>
          <w:lang w:val="uk-UA"/>
        </w:rPr>
        <w:t>Карелін</w:t>
      </w:r>
      <w:proofErr w:type="spellEnd"/>
      <w:r w:rsidRPr="00DD4A1A">
        <w:rPr>
          <w:rFonts w:ascii="Times New Roman" w:hAnsi="Times New Roman" w:cs="Times New Roman"/>
          <w:b/>
          <w:sz w:val="28"/>
          <w:szCs w:val="28"/>
          <w:lang w:val="uk-UA"/>
        </w:rPr>
        <w:t xml:space="preserve"> В</w:t>
      </w:r>
      <w:r w:rsidRPr="000E1B97">
        <w:rPr>
          <w:rFonts w:ascii="Times New Roman" w:hAnsi="Times New Roman" w:cs="Times New Roman"/>
          <w:b/>
          <w:sz w:val="28"/>
          <w:szCs w:val="28"/>
          <w:lang w:val="uk-UA"/>
        </w:rPr>
        <w:t>. В. Особливості реформування військової служби правопорядку у Збройних силах України у військову поліцію зразка НАТО</w:t>
      </w:r>
      <w:r w:rsidRPr="000E1B97">
        <w:rPr>
          <w:rFonts w:ascii="Times New Roman" w:hAnsi="Times New Roman" w:cs="Times New Roman"/>
          <w:sz w:val="28"/>
          <w:szCs w:val="28"/>
          <w:lang w:val="uk-UA"/>
        </w:rPr>
        <w:t xml:space="preserve"> [Електронний ресурс] / Владислав Володимирович </w:t>
      </w:r>
      <w:proofErr w:type="spellStart"/>
      <w:r w:rsidRPr="000E1B97">
        <w:rPr>
          <w:rFonts w:ascii="Times New Roman" w:hAnsi="Times New Roman" w:cs="Times New Roman"/>
          <w:sz w:val="28"/>
          <w:szCs w:val="28"/>
          <w:lang w:val="uk-UA"/>
        </w:rPr>
        <w:t>Карелін</w:t>
      </w:r>
      <w:proofErr w:type="spellEnd"/>
      <w:r w:rsidRPr="000E1B97">
        <w:rPr>
          <w:rFonts w:ascii="Times New Roman" w:hAnsi="Times New Roman" w:cs="Times New Roman"/>
          <w:sz w:val="28"/>
          <w:szCs w:val="28"/>
          <w:lang w:val="uk-UA"/>
        </w:rPr>
        <w:t xml:space="preserve">, Олеся Ігорівна Черевань, Василина Віталіївна </w:t>
      </w:r>
      <w:proofErr w:type="spellStart"/>
      <w:r w:rsidRPr="000E1B97">
        <w:rPr>
          <w:rFonts w:ascii="Times New Roman" w:hAnsi="Times New Roman" w:cs="Times New Roman"/>
          <w:sz w:val="28"/>
          <w:szCs w:val="28"/>
          <w:lang w:val="uk-UA"/>
        </w:rPr>
        <w:t>Кузіна</w:t>
      </w:r>
      <w:proofErr w:type="spellEnd"/>
      <w:r w:rsidRPr="000E1B97">
        <w:rPr>
          <w:rFonts w:ascii="Times New Roman" w:hAnsi="Times New Roman" w:cs="Times New Roman"/>
          <w:sz w:val="28"/>
          <w:szCs w:val="28"/>
          <w:lang w:val="uk-UA"/>
        </w:rPr>
        <w:t xml:space="preserve"> // Наук. перспективи. – 2026. – № 4. — С. 1013-030.  </w:t>
      </w:r>
      <w:r w:rsidR="004E0D6A" w:rsidRPr="00AE10E2">
        <w:rPr>
          <w:rFonts w:ascii="Times New Roman" w:hAnsi="Times New Roman" w:cs="Times New Roman"/>
          <w:i/>
          <w:sz w:val="28"/>
          <w:szCs w:val="28"/>
          <w:lang w:val="uk-UA"/>
        </w:rPr>
        <w:t>Досліджено історичні передумови формування Військової служби правопорядку у Збройних силах України (ЗСУ), її правову природу, функціональне призначення та місце у системі військової юстиції. Особливу увагу приділено аналізу концепції трансформації Військової служби правопорядку в ЗСУ у Військову поліцію як спеціалізованого правоохоронного орган</w:t>
      </w:r>
      <w:r w:rsidR="004E0D6A">
        <w:rPr>
          <w:rFonts w:ascii="Times New Roman" w:hAnsi="Times New Roman" w:cs="Times New Roman"/>
          <w:i/>
          <w:sz w:val="28"/>
          <w:szCs w:val="28"/>
          <w:lang w:val="uk-UA"/>
        </w:rPr>
        <w:t>а</w:t>
      </w:r>
      <w:r w:rsidR="004E0D6A" w:rsidRPr="00AE10E2">
        <w:rPr>
          <w:rFonts w:ascii="Times New Roman" w:hAnsi="Times New Roman" w:cs="Times New Roman"/>
          <w:i/>
          <w:sz w:val="28"/>
          <w:szCs w:val="28"/>
          <w:lang w:val="uk-UA"/>
        </w:rPr>
        <w:t xml:space="preserve"> з розширеними повноваженнями. Розкрито зміст, завдання, функції та повноваження Військової поліції, що включають здійснення оперативно-розшукової діяльності, участь у кримінальному провадженні, провадження у справах про адміністративні правопорушення, а також забезпечення прав і свобод військовослужбовців. На основі порівняння функціонального наповнення Військової служби правопорядку у ЗСУ та Військової поліції відзначено якісну відмінність між цими інституціями, а саме: на відміну від Служби правопорядку, яка виконує допоміжні та забезпечувальні функції, Військова поліція поєднує превентивну, правоохоронну та процесуальну діяльність, наближаючись до моделей військової поліції держав-членів НАТО. </w:t>
      </w:r>
      <w:proofErr w:type="spellStart"/>
      <w:r w:rsidR="004E0D6A" w:rsidRPr="00AE10E2">
        <w:rPr>
          <w:rFonts w:ascii="Times New Roman" w:hAnsi="Times New Roman" w:cs="Times New Roman"/>
          <w:i/>
          <w:sz w:val="28"/>
          <w:szCs w:val="28"/>
          <w:lang w:val="uk-UA"/>
        </w:rPr>
        <w:t>Обгрунтовано</w:t>
      </w:r>
      <w:proofErr w:type="spellEnd"/>
      <w:r w:rsidR="004E0D6A" w:rsidRPr="00AE10E2">
        <w:rPr>
          <w:rFonts w:ascii="Times New Roman" w:hAnsi="Times New Roman" w:cs="Times New Roman"/>
          <w:i/>
          <w:sz w:val="28"/>
          <w:szCs w:val="28"/>
          <w:lang w:val="uk-UA"/>
        </w:rPr>
        <w:t>, що впровадження інституту Військової поліції сприятиме підвищенню ефективності кримінального переслідування у військовій сфері, забезпеченню принципу невідворотності відповідальності, чіткому розмежуванню компетенції між органами досудового розслідування та зміцненню довіри до системи військової юстиції.</w:t>
      </w:r>
      <w:r w:rsidR="004E0D6A" w:rsidRPr="00AE10E2">
        <w:rPr>
          <w:rFonts w:ascii="Times New Roman" w:hAnsi="Times New Roman" w:cs="Times New Roman"/>
          <w:sz w:val="28"/>
          <w:szCs w:val="28"/>
          <w:lang w:val="uk-UA"/>
        </w:rPr>
        <w:t xml:space="preserve"> </w:t>
      </w:r>
      <w:r w:rsidRPr="000E1B97">
        <w:rPr>
          <w:rFonts w:ascii="Times New Roman" w:hAnsi="Times New Roman" w:cs="Times New Roman"/>
          <w:sz w:val="28"/>
          <w:szCs w:val="28"/>
          <w:lang w:val="uk-UA"/>
        </w:rPr>
        <w:t xml:space="preserve">Текст: </w:t>
      </w:r>
      <w:hyperlink r:id="rId46" w:history="1">
        <w:r w:rsidRPr="000E1B97">
          <w:rPr>
            <w:rStyle w:val="a3"/>
            <w:rFonts w:ascii="Times New Roman" w:hAnsi="Times New Roman" w:cs="Times New Roman"/>
            <w:sz w:val="28"/>
            <w:szCs w:val="28"/>
            <w:lang w:val="uk-UA"/>
          </w:rPr>
          <w:t>https://perspectives.pp.ua/index.php/np/article/view/42230/42246</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lastRenderedPageBreak/>
        <w:t>Карпець</w:t>
      </w:r>
      <w:proofErr w:type="spellEnd"/>
      <w:r w:rsidRPr="000E1B97">
        <w:rPr>
          <w:rFonts w:ascii="Times New Roman" w:hAnsi="Times New Roman" w:cs="Times New Roman"/>
          <w:b/>
          <w:sz w:val="28"/>
          <w:szCs w:val="28"/>
          <w:lang w:val="uk-UA"/>
        </w:rPr>
        <w:t xml:space="preserve"> Ю. В. Призначення та проведення експертиз під час досудового розслідування воєнних злочинів: деякі процесуальні питання</w:t>
      </w:r>
      <w:r w:rsidRPr="000E1B97">
        <w:rPr>
          <w:rFonts w:ascii="Times New Roman" w:hAnsi="Times New Roman" w:cs="Times New Roman"/>
          <w:sz w:val="28"/>
          <w:szCs w:val="28"/>
          <w:lang w:val="uk-UA"/>
        </w:rPr>
        <w:t xml:space="preserve"> [Електронний ресурс] / Юрій Васильович </w:t>
      </w:r>
      <w:proofErr w:type="spellStart"/>
      <w:r w:rsidRPr="000E1B97">
        <w:rPr>
          <w:rFonts w:ascii="Times New Roman" w:hAnsi="Times New Roman" w:cs="Times New Roman"/>
          <w:sz w:val="28"/>
          <w:szCs w:val="28"/>
          <w:lang w:val="uk-UA"/>
        </w:rPr>
        <w:t>Карпець</w:t>
      </w:r>
      <w:proofErr w:type="spellEnd"/>
      <w:r w:rsidRPr="000E1B97">
        <w:rPr>
          <w:rFonts w:ascii="Times New Roman" w:hAnsi="Times New Roman" w:cs="Times New Roman"/>
          <w:sz w:val="28"/>
          <w:szCs w:val="28"/>
          <w:lang w:val="uk-UA"/>
        </w:rPr>
        <w:t xml:space="preserve"> // Успіхи і досягнення у науці. – 2026. – № 4. — С. 328-337.  </w:t>
      </w:r>
      <w:r w:rsidRPr="000E1B97">
        <w:rPr>
          <w:rFonts w:ascii="Times New Roman" w:hAnsi="Times New Roman" w:cs="Times New Roman"/>
          <w:i/>
          <w:sz w:val="28"/>
          <w:szCs w:val="28"/>
          <w:lang w:val="uk-UA"/>
        </w:rPr>
        <w:t xml:space="preserve">Зазначено, що судова експертиза є процесуальною формою використання спеціальних знань, завдяки чому у розпорядженні слідства і суду з’являється нова інформація з доказовим значенням, яку неможливо отримати іншими процесуальними засобами. Окреслено чинники, що виникають під час розслідування воєнних злочинів, приділено увагу процесуальним і тактичним питанням призначення та проведення судових експертиз під час </w:t>
      </w:r>
      <w:r w:rsidR="00560CCF">
        <w:rPr>
          <w:rFonts w:ascii="Times New Roman" w:hAnsi="Times New Roman" w:cs="Times New Roman"/>
          <w:i/>
          <w:sz w:val="28"/>
          <w:szCs w:val="28"/>
          <w:lang w:val="uk-UA"/>
        </w:rPr>
        <w:t xml:space="preserve">їх </w:t>
      </w:r>
      <w:r w:rsidRPr="000E1B97">
        <w:rPr>
          <w:rFonts w:ascii="Times New Roman" w:hAnsi="Times New Roman" w:cs="Times New Roman"/>
          <w:i/>
          <w:sz w:val="28"/>
          <w:szCs w:val="28"/>
          <w:lang w:val="uk-UA"/>
        </w:rPr>
        <w:t>розслідування. Встановлено, що найбільш затребуваними п</w:t>
      </w:r>
      <w:r w:rsidR="00560CCF">
        <w:rPr>
          <w:rFonts w:ascii="Times New Roman" w:hAnsi="Times New Roman" w:cs="Times New Roman"/>
          <w:i/>
          <w:sz w:val="28"/>
          <w:szCs w:val="28"/>
          <w:lang w:val="uk-UA"/>
        </w:rPr>
        <w:t>ід час</w:t>
      </w:r>
      <w:r w:rsidRPr="000E1B97">
        <w:rPr>
          <w:rFonts w:ascii="Times New Roman" w:hAnsi="Times New Roman" w:cs="Times New Roman"/>
          <w:i/>
          <w:sz w:val="28"/>
          <w:szCs w:val="28"/>
          <w:lang w:val="uk-UA"/>
        </w:rPr>
        <w:t xml:space="preserve"> розслідуванн</w:t>
      </w:r>
      <w:r w:rsidR="00560CCF">
        <w:rPr>
          <w:rFonts w:ascii="Times New Roman" w:hAnsi="Times New Roman" w:cs="Times New Roman"/>
          <w:i/>
          <w:sz w:val="28"/>
          <w:szCs w:val="28"/>
          <w:lang w:val="uk-UA"/>
        </w:rPr>
        <w:t>я</w:t>
      </w:r>
      <w:r w:rsidRPr="000E1B97">
        <w:rPr>
          <w:rFonts w:ascii="Times New Roman" w:hAnsi="Times New Roman" w:cs="Times New Roman"/>
          <w:i/>
          <w:sz w:val="28"/>
          <w:szCs w:val="28"/>
          <w:lang w:val="uk-UA"/>
        </w:rPr>
        <w:t xml:space="preserve"> воєнних злочинів є криміналістичні експертизи зброї та слідів і обставин її використання, в тому числі балістичні, </w:t>
      </w:r>
      <w:proofErr w:type="spellStart"/>
      <w:r w:rsidRPr="000E1B97">
        <w:rPr>
          <w:rFonts w:ascii="Times New Roman" w:hAnsi="Times New Roman" w:cs="Times New Roman"/>
          <w:i/>
          <w:sz w:val="28"/>
          <w:szCs w:val="28"/>
          <w:lang w:val="uk-UA"/>
        </w:rPr>
        <w:t>вибухотехнічні</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трасологічні</w:t>
      </w:r>
      <w:proofErr w:type="spellEnd"/>
      <w:r w:rsidRPr="000E1B97">
        <w:rPr>
          <w:rFonts w:ascii="Times New Roman" w:hAnsi="Times New Roman" w:cs="Times New Roman"/>
          <w:i/>
          <w:sz w:val="28"/>
          <w:szCs w:val="28"/>
          <w:lang w:val="uk-UA"/>
        </w:rPr>
        <w:t xml:space="preserve">, та експертизи матеріалів і речовин. </w:t>
      </w:r>
      <w:r w:rsidR="00560CCF">
        <w:rPr>
          <w:rFonts w:ascii="Times New Roman" w:hAnsi="Times New Roman" w:cs="Times New Roman"/>
          <w:i/>
          <w:sz w:val="28"/>
          <w:szCs w:val="28"/>
          <w:lang w:val="uk-UA"/>
        </w:rPr>
        <w:t>Надано</w:t>
      </w:r>
      <w:r w:rsidRPr="000E1B97">
        <w:rPr>
          <w:rFonts w:ascii="Times New Roman" w:hAnsi="Times New Roman" w:cs="Times New Roman"/>
          <w:i/>
          <w:sz w:val="28"/>
          <w:szCs w:val="28"/>
          <w:lang w:val="uk-UA"/>
        </w:rPr>
        <w:t xml:space="preserve"> пропозиції щодо вдосконалення Кримінального процесуального кодексу України (КПК України) в частині електронного доказування. </w:t>
      </w:r>
      <w:r w:rsidRPr="000E1B97">
        <w:rPr>
          <w:rFonts w:ascii="Times New Roman" w:hAnsi="Times New Roman" w:cs="Times New Roman"/>
          <w:sz w:val="28"/>
          <w:szCs w:val="28"/>
          <w:lang w:val="uk-UA"/>
        </w:rPr>
        <w:t xml:space="preserve"> Текст: </w:t>
      </w:r>
      <w:hyperlink r:id="rId47" w:history="1">
        <w:r w:rsidRPr="000E1B97">
          <w:rPr>
            <w:rStyle w:val="a3"/>
            <w:rFonts w:ascii="Times New Roman" w:hAnsi="Times New Roman" w:cs="Times New Roman"/>
            <w:sz w:val="28"/>
            <w:szCs w:val="28"/>
            <w:lang w:val="uk-UA"/>
          </w:rPr>
          <w:t>https://perspectives.pp.ua/index.php/sas/article/view/41991/42006</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Катишев</w:t>
      </w:r>
      <w:proofErr w:type="spellEnd"/>
      <w:r w:rsidRPr="000E1B97">
        <w:rPr>
          <w:rFonts w:ascii="Times New Roman" w:hAnsi="Times New Roman" w:cs="Times New Roman"/>
          <w:b/>
          <w:sz w:val="28"/>
          <w:szCs w:val="28"/>
          <w:lang w:val="uk-UA"/>
        </w:rPr>
        <w:t xml:space="preserve"> К. Операція Ескулап: в 16 регіонах обшуки у ВЛК</w:t>
      </w:r>
      <w:r w:rsidRPr="000E1B97">
        <w:rPr>
          <w:rFonts w:ascii="Times New Roman" w:hAnsi="Times New Roman" w:cs="Times New Roman"/>
          <w:sz w:val="28"/>
          <w:szCs w:val="28"/>
          <w:lang w:val="uk-UA"/>
        </w:rPr>
        <w:t xml:space="preserve"> [Електронний ресурс] / Костянтин </w:t>
      </w:r>
      <w:proofErr w:type="spellStart"/>
      <w:r w:rsidRPr="000E1B97">
        <w:rPr>
          <w:rFonts w:ascii="Times New Roman" w:hAnsi="Times New Roman" w:cs="Times New Roman"/>
          <w:sz w:val="28"/>
          <w:szCs w:val="28"/>
          <w:lang w:val="uk-UA"/>
        </w:rPr>
        <w:t>Катишев</w:t>
      </w:r>
      <w:proofErr w:type="spellEnd"/>
      <w:r w:rsidRPr="000E1B97">
        <w:rPr>
          <w:rFonts w:ascii="Times New Roman" w:hAnsi="Times New Roman" w:cs="Times New Roman"/>
          <w:sz w:val="28"/>
          <w:szCs w:val="28"/>
          <w:lang w:val="uk-UA"/>
        </w:rPr>
        <w:t xml:space="preserve"> // Korrespondent.net : [</w:t>
      </w:r>
      <w:proofErr w:type="spellStart"/>
      <w:r w:rsidRPr="000E1B97">
        <w:rPr>
          <w:rFonts w:ascii="Times New Roman" w:hAnsi="Times New Roman" w:cs="Times New Roman"/>
          <w:sz w:val="28"/>
          <w:szCs w:val="28"/>
          <w:lang w:val="uk-UA"/>
        </w:rPr>
        <w:t>вебсайт</w:t>
      </w:r>
      <w:proofErr w:type="spellEnd"/>
      <w:r w:rsidRPr="000E1B97">
        <w:rPr>
          <w:rFonts w:ascii="Times New Roman" w:hAnsi="Times New Roman" w:cs="Times New Roman"/>
          <w:sz w:val="28"/>
          <w:szCs w:val="28"/>
          <w:lang w:val="uk-UA"/>
        </w:rPr>
        <w:t xml:space="preserve">]. – 2026. – 5 черв. — Електрон. дані.  </w:t>
      </w:r>
      <w:r w:rsidRPr="000E1B97">
        <w:rPr>
          <w:rFonts w:ascii="Times New Roman" w:hAnsi="Times New Roman" w:cs="Times New Roman"/>
          <w:i/>
          <w:sz w:val="28"/>
          <w:szCs w:val="28"/>
          <w:lang w:val="uk-UA"/>
        </w:rPr>
        <w:t xml:space="preserve">Йдеться про операцію "Ескулап", у межах якої правоохоронці провели 58 одночасних обшуків у 16 регіонах у представників військово-лікарських комісій (ВЛК) та експертних команд із оцінювання повсякденного функціонування особи (ЕКОПФО): було перевірено отриману інформацію з викладеними відомостями в деклараціях. За попередніми даними, загальна сума виявлених недостовірних відомостей у деклараціях посадовців сягає 200 </w:t>
      </w:r>
      <w:proofErr w:type="spellStart"/>
      <w:r w:rsidRPr="000E1B97">
        <w:rPr>
          <w:rFonts w:ascii="Times New Roman" w:hAnsi="Times New Roman" w:cs="Times New Roman"/>
          <w:i/>
          <w:sz w:val="28"/>
          <w:szCs w:val="28"/>
          <w:lang w:val="uk-UA"/>
        </w:rPr>
        <w:t>млн</w:t>
      </w:r>
      <w:proofErr w:type="spellEnd"/>
      <w:r w:rsidRPr="000E1B97">
        <w:rPr>
          <w:rFonts w:ascii="Times New Roman" w:hAnsi="Times New Roman" w:cs="Times New Roman"/>
          <w:i/>
          <w:sz w:val="28"/>
          <w:szCs w:val="28"/>
          <w:lang w:val="uk-UA"/>
        </w:rPr>
        <w:t xml:space="preserve"> грн. Ідеться про </w:t>
      </w:r>
      <w:proofErr w:type="spellStart"/>
      <w:r w:rsidRPr="000E1B97">
        <w:rPr>
          <w:rFonts w:ascii="Times New Roman" w:hAnsi="Times New Roman" w:cs="Times New Roman"/>
          <w:i/>
          <w:sz w:val="28"/>
          <w:szCs w:val="28"/>
          <w:lang w:val="uk-UA"/>
        </w:rPr>
        <w:t>незадекларовані</w:t>
      </w:r>
      <w:proofErr w:type="spellEnd"/>
      <w:r w:rsidRPr="000E1B97">
        <w:rPr>
          <w:rFonts w:ascii="Times New Roman" w:hAnsi="Times New Roman" w:cs="Times New Roman"/>
          <w:i/>
          <w:sz w:val="28"/>
          <w:szCs w:val="28"/>
          <w:lang w:val="uk-UA"/>
        </w:rPr>
        <w:t xml:space="preserve"> активи близьких родичів, зокрема автомобілі, квартири, будинки, земельні ділянки та готівку. У поліції заявили, що вилучені документи можуть свідчити про легалізацію коштів, отриманих незаконним шляхом. Усі факти перевірятимуть у межах кримінальних проваджень. Крім того, протягом </w:t>
      </w:r>
      <w:r w:rsidRPr="000E1B97">
        <w:rPr>
          <w:rFonts w:ascii="Times New Roman" w:hAnsi="Times New Roman" w:cs="Times New Roman"/>
          <w:i/>
          <w:sz w:val="28"/>
          <w:szCs w:val="28"/>
          <w:lang w:val="uk-UA"/>
        </w:rPr>
        <w:lastRenderedPageBreak/>
        <w:t>кількох днів правоохоронці склали понад 230 протоколів про адміністративні правопорушення, пов’язані з корупцією, за статтею про порушення вимог фінансового контролю (ст.172-6 Кодексу України про адміністративні правопорушення).</w:t>
      </w:r>
      <w:r w:rsidRPr="000E1B97">
        <w:rPr>
          <w:rFonts w:ascii="Times New Roman" w:hAnsi="Times New Roman" w:cs="Times New Roman"/>
          <w:sz w:val="28"/>
          <w:szCs w:val="28"/>
          <w:lang w:val="uk-UA"/>
        </w:rPr>
        <w:t xml:space="preserve"> Текст: </w:t>
      </w:r>
      <w:hyperlink r:id="rId48" w:history="1">
        <w:r w:rsidRPr="000E1B97">
          <w:rPr>
            <w:rStyle w:val="a3"/>
            <w:rFonts w:ascii="Times New Roman" w:hAnsi="Times New Roman" w:cs="Times New Roman"/>
            <w:sz w:val="28"/>
            <w:szCs w:val="28"/>
            <w:lang w:val="uk-UA"/>
          </w:rPr>
          <w:t>https://ua.korrespondent.net/ukraine/4884207-operatsiia-eskulap-v-16-rehionakh-obshuky-u-vlk</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Кметь С. А. Міжнародно-правові аспекти та зарубіжний досвід нормативного регулювання протидії сексуальній експлуатації та торгівлі людьми</w:t>
      </w:r>
      <w:r w:rsidRPr="000E1B97">
        <w:rPr>
          <w:rFonts w:ascii="Times New Roman" w:hAnsi="Times New Roman" w:cs="Times New Roman"/>
          <w:sz w:val="28"/>
          <w:szCs w:val="28"/>
          <w:lang w:val="uk-UA"/>
        </w:rPr>
        <w:t xml:space="preserve"> [Електронний ресурс] / Сергій Анатолійович Кметь, Тарас Леонідович </w:t>
      </w:r>
      <w:proofErr w:type="spellStart"/>
      <w:r w:rsidRPr="000E1B97">
        <w:rPr>
          <w:rFonts w:ascii="Times New Roman" w:hAnsi="Times New Roman" w:cs="Times New Roman"/>
          <w:sz w:val="28"/>
          <w:szCs w:val="28"/>
          <w:lang w:val="uk-UA"/>
        </w:rPr>
        <w:t>Прокопченко</w:t>
      </w:r>
      <w:proofErr w:type="spellEnd"/>
      <w:r w:rsidRPr="000E1B97">
        <w:rPr>
          <w:rFonts w:ascii="Times New Roman" w:hAnsi="Times New Roman" w:cs="Times New Roman"/>
          <w:sz w:val="28"/>
          <w:szCs w:val="28"/>
          <w:lang w:val="uk-UA"/>
        </w:rPr>
        <w:t xml:space="preserve"> // Наук. перспективи. </w:t>
      </w:r>
      <w:r w:rsidR="00D37EF8">
        <w:rPr>
          <w:rFonts w:ascii="Times New Roman" w:hAnsi="Times New Roman" w:cs="Times New Roman"/>
          <w:sz w:val="28"/>
          <w:szCs w:val="28"/>
          <w:lang w:val="uk-UA"/>
        </w:rPr>
        <w:t>–</w:t>
      </w:r>
      <w:r w:rsidRPr="000E1B97">
        <w:rPr>
          <w:rFonts w:ascii="Times New Roman" w:hAnsi="Times New Roman" w:cs="Times New Roman"/>
          <w:sz w:val="28"/>
          <w:szCs w:val="28"/>
          <w:lang w:val="uk-UA"/>
        </w:rPr>
        <w:t xml:space="preserve"> 2026. </w:t>
      </w:r>
      <w:r w:rsidR="00D37EF8">
        <w:rPr>
          <w:rFonts w:ascii="Times New Roman" w:hAnsi="Times New Roman" w:cs="Times New Roman"/>
          <w:sz w:val="28"/>
          <w:szCs w:val="28"/>
          <w:lang w:val="uk-UA"/>
        </w:rPr>
        <w:t>–</w:t>
      </w:r>
      <w:r w:rsidRPr="000E1B97">
        <w:rPr>
          <w:rFonts w:ascii="Times New Roman" w:hAnsi="Times New Roman" w:cs="Times New Roman"/>
          <w:sz w:val="28"/>
          <w:szCs w:val="28"/>
          <w:lang w:val="uk-UA"/>
        </w:rPr>
        <w:t xml:space="preserve"> № 4. — С. 1055-1066.  </w:t>
      </w:r>
      <w:r w:rsidRPr="000E1B97">
        <w:rPr>
          <w:rFonts w:ascii="Times New Roman" w:hAnsi="Times New Roman" w:cs="Times New Roman"/>
          <w:i/>
          <w:sz w:val="28"/>
          <w:szCs w:val="28"/>
          <w:lang w:val="uk-UA"/>
        </w:rPr>
        <w:t xml:space="preserve">Торгівлю людьми розглянуто як явище транснаціональної злочинності та загальну соціальну проблему, що відображає наявні види експлуатації людей, а сексуальну експлуатацію – як одну з найбільш поширених і суспільно небезпечних форм торгівлі людьми, що посягає на основоположні права і свободи людини. Вказано на зростання вразливості окремих категорій населення, зокрема жінок і дітей, до різних форм експлуатації. </w:t>
      </w:r>
      <w:r w:rsidR="00D37EF8">
        <w:rPr>
          <w:rFonts w:ascii="Times New Roman" w:hAnsi="Times New Roman" w:cs="Times New Roman"/>
          <w:i/>
          <w:sz w:val="28"/>
          <w:szCs w:val="28"/>
          <w:lang w:val="uk-UA"/>
        </w:rPr>
        <w:t>Висвітле</w:t>
      </w:r>
      <w:r w:rsidRPr="000E1B97">
        <w:rPr>
          <w:rFonts w:ascii="Times New Roman" w:hAnsi="Times New Roman" w:cs="Times New Roman"/>
          <w:i/>
          <w:sz w:val="28"/>
          <w:szCs w:val="28"/>
          <w:lang w:val="uk-UA"/>
        </w:rPr>
        <w:t xml:space="preserve">но міжнародно-правові основи та зарубіжний досвід запобігання торгівлі людьми, а також нормативно-правові аспекти його регулювання. Визначено роль міжнародних стандартів </w:t>
      </w:r>
      <w:r w:rsidR="00D37EF8">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національних стратегій щодо формування та реалізації державної </w:t>
      </w:r>
      <w:proofErr w:type="spellStart"/>
      <w:r w:rsidRPr="000E1B97">
        <w:rPr>
          <w:rFonts w:ascii="Times New Roman" w:hAnsi="Times New Roman" w:cs="Times New Roman"/>
          <w:i/>
          <w:sz w:val="28"/>
          <w:szCs w:val="28"/>
          <w:lang w:val="uk-UA"/>
        </w:rPr>
        <w:t>безпекової</w:t>
      </w:r>
      <w:proofErr w:type="spellEnd"/>
      <w:r w:rsidRPr="000E1B97">
        <w:rPr>
          <w:rFonts w:ascii="Times New Roman" w:hAnsi="Times New Roman" w:cs="Times New Roman"/>
          <w:i/>
          <w:sz w:val="28"/>
          <w:szCs w:val="28"/>
          <w:lang w:val="uk-UA"/>
        </w:rPr>
        <w:t xml:space="preserve"> політики з питань протидії торгівлі людьми, зокрема сексуальної експлуатації. Висвітлено діяльність провідних європейських інституцій, серед яких Європейський парламент та Європейська комісія</w:t>
      </w:r>
      <w:r w:rsidR="00D37EF8">
        <w:rPr>
          <w:rFonts w:ascii="Times New Roman" w:hAnsi="Times New Roman" w:cs="Times New Roman"/>
          <w:i/>
          <w:sz w:val="28"/>
          <w:szCs w:val="28"/>
          <w:lang w:val="uk-UA"/>
        </w:rPr>
        <w:t>;</w:t>
      </w:r>
      <w:r w:rsidRPr="000E1B97">
        <w:rPr>
          <w:rFonts w:ascii="Times New Roman" w:hAnsi="Times New Roman" w:cs="Times New Roman"/>
          <w:i/>
          <w:sz w:val="28"/>
          <w:szCs w:val="28"/>
          <w:lang w:val="uk-UA"/>
        </w:rPr>
        <w:t xml:space="preserve"> доведено необхідність імплементації сталого міжнародного досвіду державної політики у сфері протидії торгівлі людьми у вітчизняне законодавство з урахуванням </w:t>
      </w:r>
      <w:r w:rsidR="00D37EF8">
        <w:rPr>
          <w:rFonts w:ascii="Times New Roman" w:hAnsi="Times New Roman" w:cs="Times New Roman"/>
          <w:i/>
          <w:sz w:val="28"/>
          <w:szCs w:val="28"/>
          <w:lang w:val="uk-UA"/>
        </w:rPr>
        <w:t>чинн</w:t>
      </w:r>
      <w:r w:rsidRPr="000E1B97">
        <w:rPr>
          <w:rFonts w:ascii="Times New Roman" w:hAnsi="Times New Roman" w:cs="Times New Roman"/>
          <w:i/>
          <w:sz w:val="28"/>
          <w:szCs w:val="28"/>
          <w:lang w:val="uk-UA"/>
        </w:rPr>
        <w:t>ого міжнародно-правового регулювання.</w:t>
      </w:r>
      <w:r w:rsidRPr="000E1B97">
        <w:rPr>
          <w:rFonts w:ascii="Times New Roman" w:hAnsi="Times New Roman" w:cs="Times New Roman"/>
          <w:sz w:val="28"/>
          <w:szCs w:val="28"/>
          <w:lang w:val="uk-UA"/>
        </w:rPr>
        <w:t xml:space="preserve"> Текст: </w:t>
      </w:r>
      <w:hyperlink r:id="rId49" w:history="1">
        <w:r w:rsidRPr="000E1B97">
          <w:rPr>
            <w:rStyle w:val="a3"/>
            <w:rFonts w:ascii="Times New Roman" w:hAnsi="Times New Roman" w:cs="Times New Roman"/>
            <w:sz w:val="28"/>
            <w:szCs w:val="28"/>
            <w:lang w:val="uk-UA"/>
          </w:rPr>
          <w:t>https://perspectives.pp.ua/index.php/np/article/view/42233/42249</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Колесник М. О. Кваліфікація кримінальних правопорушень проти публічної безпеки в умовах воєнного стану</w:t>
      </w:r>
      <w:r w:rsidRPr="000E1B97">
        <w:rPr>
          <w:rFonts w:ascii="Times New Roman" w:hAnsi="Times New Roman" w:cs="Times New Roman"/>
          <w:sz w:val="28"/>
          <w:szCs w:val="28"/>
          <w:lang w:val="uk-UA"/>
        </w:rPr>
        <w:t xml:space="preserve"> [Електронний ресурс] </w:t>
      </w:r>
      <w:r w:rsidR="004038FE">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М. О. Колесник // Прав. новели.  – 2026. – № 28. — С. 297-303.  </w:t>
      </w:r>
      <w:r w:rsidRPr="000E1B97">
        <w:rPr>
          <w:rFonts w:ascii="Times New Roman" w:hAnsi="Times New Roman" w:cs="Times New Roman"/>
          <w:i/>
          <w:sz w:val="28"/>
          <w:szCs w:val="28"/>
          <w:lang w:val="uk-UA"/>
        </w:rPr>
        <w:t xml:space="preserve">Обґрунтовано, що повномасштабна збройна агресія спричинила суттєву </w:t>
      </w:r>
      <w:r w:rsidRPr="000E1B97">
        <w:rPr>
          <w:rFonts w:ascii="Times New Roman" w:hAnsi="Times New Roman" w:cs="Times New Roman"/>
          <w:i/>
          <w:sz w:val="28"/>
          <w:szCs w:val="28"/>
          <w:lang w:val="uk-UA"/>
        </w:rPr>
        <w:lastRenderedPageBreak/>
        <w:t xml:space="preserve">трансформацію характеру суспільно небезпечних діянь, що посягають на публічну безпеку, зокрема у сфері незаконного обігу зброї, участі в незаконних збройних формуваннях, бандитизму та терористичної діяльності. Особливу увагу приділено аналізу положень статей </w:t>
      </w:r>
      <w:r w:rsidR="00172E8D">
        <w:rPr>
          <w:rFonts w:ascii="Times New Roman" w:hAnsi="Times New Roman" w:cs="Times New Roman"/>
          <w:i/>
          <w:sz w:val="28"/>
          <w:szCs w:val="28"/>
          <w:lang w:val="uk-UA"/>
        </w:rPr>
        <w:br/>
      </w:r>
      <w:r w:rsidRPr="000E1B97">
        <w:rPr>
          <w:rFonts w:ascii="Times New Roman" w:hAnsi="Times New Roman" w:cs="Times New Roman"/>
          <w:i/>
          <w:sz w:val="28"/>
          <w:szCs w:val="28"/>
          <w:lang w:val="uk-UA"/>
        </w:rPr>
        <w:t>257, 258, 260 та 263 Кримінального кодексу України (КК України), а також проблемам їх відмежування від суміжних складів кримінальних правопорушень. Проаналізовано сучасну практику Верховного Суду щодо застосування ст. 263 КК України в умовах воєнного стану та зроблено висновок, що воєнний стан не скасовує класичних критеріїв кримінально-правової кваліфікації, однак істотно змінює їх змістове наповнення, що вимагає поєднання формально-юридичного та функціонально-правового підходів для забезпечення єдності судової практики та дотримання принципу правової визначеності.</w:t>
      </w:r>
      <w:r w:rsidRPr="000E1B97">
        <w:rPr>
          <w:rFonts w:ascii="Times New Roman" w:hAnsi="Times New Roman" w:cs="Times New Roman"/>
          <w:sz w:val="28"/>
          <w:szCs w:val="28"/>
          <w:lang w:val="uk-UA"/>
        </w:rPr>
        <w:t xml:space="preserve"> Текст: </w:t>
      </w:r>
      <w:hyperlink r:id="rId50" w:history="1">
        <w:r w:rsidRPr="000E1B97">
          <w:rPr>
            <w:rStyle w:val="a3"/>
            <w:rFonts w:ascii="Times New Roman" w:hAnsi="Times New Roman" w:cs="Times New Roman"/>
            <w:sz w:val="28"/>
            <w:szCs w:val="28"/>
            <w:lang w:val="uk-UA"/>
          </w:rPr>
          <w:t>https://legalnovels.in.ua/journal/28_2026/40.pdf</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Комітет Верховної Ради підтримав декриміналізацію порнографії між повнолітніми</w:t>
      </w:r>
      <w:r w:rsidRPr="000E1B97">
        <w:rPr>
          <w:rFonts w:ascii="Times New Roman" w:hAnsi="Times New Roman" w:cs="Times New Roman"/>
          <w:sz w:val="28"/>
          <w:szCs w:val="28"/>
          <w:lang w:val="uk-UA"/>
        </w:rPr>
        <w:t xml:space="preserve"> [Електронний ресурс] // </w:t>
      </w:r>
      <w:proofErr w:type="spellStart"/>
      <w:r w:rsidRPr="000E1B97">
        <w:rPr>
          <w:rFonts w:ascii="Times New Roman" w:hAnsi="Times New Roman" w:cs="Times New Roman"/>
          <w:sz w:val="28"/>
          <w:szCs w:val="28"/>
          <w:lang w:val="uk-UA"/>
        </w:rPr>
        <w:t>Суд.-юрид</w:t>
      </w:r>
      <w:proofErr w:type="spellEnd"/>
      <w:r w:rsidRPr="000E1B97">
        <w:rPr>
          <w:rFonts w:ascii="Times New Roman" w:hAnsi="Times New Roman" w:cs="Times New Roman"/>
          <w:sz w:val="28"/>
          <w:szCs w:val="28"/>
          <w:lang w:val="uk-UA"/>
        </w:rPr>
        <w:t xml:space="preserve">. газ. – 2026. – 9 черв. – Електрон. дані.  </w:t>
      </w:r>
      <w:r w:rsidRPr="000E1B97">
        <w:rPr>
          <w:rFonts w:ascii="Times New Roman" w:hAnsi="Times New Roman" w:cs="Times New Roman"/>
          <w:i/>
          <w:sz w:val="28"/>
          <w:szCs w:val="28"/>
          <w:lang w:val="uk-UA"/>
        </w:rPr>
        <w:t xml:space="preserve">Йдеться про рішення Комітету Верховної Ради України (ВР України) з питань свободи слова рекомендувати парламенту прийняти за основу </w:t>
      </w:r>
      <w:proofErr w:type="spellStart"/>
      <w:r w:rsidRPr="000E1B97">
        <w:rPr>
          <w:rFonts w:ascii="Times New Roman" w:hAnsi="Times New Roman" w:cs="Times New Roman"/>
          <w:i/>
          <w:sz w:val="28"/>
          <w:szCs w:val="28"/>
          <w:lang w:val="uk-UA"/>
        </w:rPr>
        <w:t>законопроєкт</w:t>
      </w:r>
      <w:proofErr w:type="spellEnd"/>
      <w:r w:rsidRPr="000E1B97">
        <w:rPr>
          <w:rFonts w:ascii="Times New Roman" w:hAnsi="Times New Roman" w:cs="Times New Roman"/>
          <w:i/>
          <w:sz w:val="28"/>
          <w:szCs w:val="28"/>
          <w:lang w:val="uk-UA"/>
        </w:rPr>
        <w:t xml:space="preserve"> №</w:t>
      </w:r>
      <w:r w:rsidR="00363879">
        <w:rPr>
          <w:rFonts w:ascii="Times New Roman" w:hAnsi="Times New Roman" w:cs="Times New Roman"/>
          <w:i/>
          <w:sz w:val="28"/>
          <w:szCs w:val="28"/>
          <w:lang w:val="uk-UA"/>
        </w:rPr>
        <w:t xml:space="preserve"> </w:t>
      </w:r>
      <w:r w:rsidRPr="000E1B97">
        <w:rPr>
          <w:rFonts w:ascii="Times New Roman" w:hAnsi="Times New Roman" w:cs="Times New Roman"/>
          <w:i/>
          <w:sz w:val="28"/>
          <w:szCs w:val="28"/>
          <w:lang w:val="uk-UA"/>
        </w:rPr>
        <w:t xml:space="preserve">15294 "Про внесення змін до Кримінального кодексу України щодо посилення відповідальності за виготовлення і розповсюдження дитячої порнографії", який передбачає одночасно посилення кримінально-правового захисту дітей від сексуальної експлуатації та сексуального насильства відповідно до положень </w:t>
      </w:r>
      <w:proofErr w:type="spellStart"/>
      <w:r w:rsidRPr="000E1B97">
        <w:rPr>
          <w:rFonts w:ascii="Times New Roman" w:hAnsi="Times New Roman" w:cs="Times New Roman"/>
          <w:i/>
          <w:sz w:val="28"/>
          <w:szCs w:val="28"/>
          <w:lang w:val="uk-UA"/>
        </w:rPr>
        <w:t>Ланцаротської</w:t>
      </w:r>
      <w:proofErr w:type="spellEnd"/>
      <w:r w:rsidRPr="000E1B97">
        <w:rPr>
          <w:rFonts w:ascii="Times New Roman" w:hAnsi="Times New Roman" w:cs="Times New Roman"/>
          <w:i/>
          <w:sz w:val="28"/>
          <w:szCs w:val="28"/>
          <w:lang w:val="uk-UA"/>
        </w:rPr>
        <w:t xml:space="preserve"> конвенції, а також декриміналізацію окремих дій з порнографічною продукцією між повнолітніми особами. Зокрема зазначено, що для окремих особливо тяжких випадків злочинних дій щодо дітей передбачено покарання до 15 років позбавлення волі, водночас пропонується </w:t>
      </w:r>
      <w:proofErr w:type="spellStart"/>
      <w:r w:rsidRPr="000E1B97">
        <w:rPr>
          <w:rFonts w:ascii="Times New Roman" w:hAnsi="Times New Roman" w:cs="Times New Roman"/>
          <w:i/>
          <w:sz w:val="28"/>
          <w:szCs w:val="28"/>
          <w:lang w:val="uk-UA"/>
        </w:rPr>
        <w:t>декриміналізувати</w:t>
      </w:r>
      <w:proofErr w:type="spellEnd"/>
      <w:r w:rsidRPr="000E1B97">
        <w:rPr>
          <w:rFonts w:ascii="Times New Roman" w:hAnsi="Times New Roman" w:cs="Times New Roman"/>
          <w:i/>
          <w:sz w:val="28"/>
          <w:szCs w:val="28"/>
          <w:lang w:val="uk-UA"/>
        </w:rPr>
        <w:t xml:space="preserve"> ввезення, зберігання, перевезення, виготовлення, пересилання чи інше переміщення, а також збут і розповсюдження творів, зображень та інших предметів порнографічного характеру серед </w:t>
      </w:r>
      <w:r w:rsidRPr="000E1B97">
        <w:rPr>
          <w:rFonts w:ascii="Times New Roman" w:hAnsi="Times New Roman" w:cs="Times New Roman"/>
          <w:i/>
          <w:sz w:val="28"/>
          <w:szCs w:val="28"/>
          <w:lang w:val="uk-UA"/>
        </w:rPr>
        <w:lastRenderedPageBreak/>
        <w:t>повнолітніх осіб.</w:t>
      </w:r>
      <w:r w:rsidRPr="000E1B97">
        <w:rPr>
          <w:rFonts w:ascii="Times New Roman" w:hAnsi="Times New Roman" w:cs="Times New Roman"/>
          <w:sz w:val="28"/>
          <w:szCs w:val="28"/>
          <w:lang w:val="uk-UA"/>
        </w:rPr>
        <w:t xml:space="preserve"> Текст: </w:t>
      </w:r>
      <w:hyperlink r:id="rId51" w:history="1">
        <w:r w:rsidRPr="000E1B97">
          <w:rPr>
            <w:rStyle w:val="a3"/>
            <w:rFonts w:ascii="Times New Roman" w:hAnsi="Times New Roman" w:cs="Times New Roman"/>
            <w:sz w:val="28"/>
            <w:szCs w:val="28"/>
            <w:lang w:val="uk-UA"/>
          </w:rPr>
          <w:t>https://sud.ua/uk/news/publication/363417-komitet-verkhovnoy-rady-podderzhal-dekriminalizatsiyu-pornografii-mezhdu-sovershennoletnimi</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Кузьменко М. БЕБ, НАБУ, ДБР: хто реально розслідує бізнес-кейси у 2026 році, особливості компетенції</w:t>
      </w:r>
      <w:r w:rsidRPr="000E1B97">
        <w:rPr>
          <w:rFonts w:ascii="Times New Roman" w:hAnsi="Times New Roman" w:cs="Times New Roman"/>
          <w:sz w:val="28"/>
          <w:szCs w:val="28"/>
          <w:lang w:val="uk-UA"/>
        </w:rPr>
        <w:t xml:space="preserve"> [Електронний ресурс] / Марина Кузьменко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практика. – 2026. – 9 черв. – Електрон. дані.  </w:t>
      </w:r>
      <w:r w:rsidR="00C17F46" w:rsidRPr="00AE10E2">
        <w:rPr>
          <w:rFonts w:ascii="Times New Roman" w:hAnsi="Times New Roman" w:cs="Times New Roman"/>
          <w:i/>
          <w:sz w:val="28"/>
          <w:szCs w:val="28"/>
          <w:lang w:val="uk-UA"/>
        </w:rPr>
        <w:t>Окреслено формально-юридичні межі підслі</w:t>
      </w:r>
      <w:r w:rsidR="00C17F46">
        <w:rPr>
          <w:rFonts w:ascii="Times New Roman" w:hAnsi="Times New Roman" w:cs="Times New Roman"/>
          <w:i/>
          <w:sz w:val="28"/>
          <w:szCs w:val="28"/>
          <w:lang w:val="uk-UA"/>
        </w:rPr>
        <w:t>дності Бюро економічної безпеки</w:t>
      </w:r>
      <w:r w:rsidR="00C17F46" w:rsidRPr="00AE10E2">
        <w:rPr>
          <w:rFonts w:ascii="Times New Roman" w:hAnsi="Times New Roman" w:cs="Times New Roman"/>
          <w:i/>
          <w:sz w:val="28"/>
          <w:szCs w:val="28"/>
          <w:lang w:val="uk-UA"/>
        </w:rPr>
        <w:t>, Національного антикорупційного бюро України та Державного бюро розслідувань і розкрит</w:t>
      </w:r>
      <w:r w:rsidR="00C17F46">
        <w:rPr>
          <w:rFonts w:ascii="Times New Roman" w:hAnsi="Times New Roman" w:cs="Times New Roman"/>
          <w:i/>
          <w:sz w:val="28"/>
          <w:szCs w:val="28"/>
          <w:lang w:val="uk-UA"/>
        </w:rPr>
        <w:t>о</w:t>
      </w:r>
      <w:r w:rsidR="00C17F46" w:rsidRPr="00AE10E2">
        <w:rPr>
          <w:rFonts w:ascii="Times New Roman" w:hAnsi="Times New Roman" w:cs="Times New Roman"/>
          <w:i/>
          <w:sz w:val="28"/>
          <w:szCs w:val="28"/>
          <w:lang w:val="uk-UA"/>
        </w:rPr>
        <w:t xml:space="preserve"> їхню реальну роль у бізнес-кейсах станом на 2026 р</w:t>
      </w:r>
      <w:r w:rsidR="00C17F46">
        <w:rPr>
          <w:rFonts w:ascii="Times New Roman" w:hAnsi="Times New Roman" w:cs="Times New Roman"/>
          <w:i/>
          <w:sz w:val="28"/>
          <w:szCs w:val="28"/>
          <w:lang w:val="uk-UA"/>
        </w:rPr>
        <w:t>. і</w:t>
      </w:r>
      <w:r w:rsidR="00C17F46" w:rsidRPr="00AE10E2">
        <w:rPr>
          <w:rFonts w:ascii="Times New Roman" w:hAnsi="Times New Roman" w:cs="Times New Roman"/>
          <w:i/>
          <w:sz w:val="28"/>
          <w:szCs w:val="28"/>
          <w:lang w:val="uk-UA"/>
        </w:rPr>
        <w:t xml:space="preserve">з урахуванням практики, актуальних законодавчих змін та аналітики діяльності самих органів. Зазначено, що на повноваження кожного із вказаних органів щодо розслідування так званих бізнес-кейсів - кримінальних проваджень у сфері економіки, службових зловживань та корупції </w:t>
      </w:r>
      <w:proofErr w:type="spellStart"/>
      <w:r w:rsidR="00C17F46">
        <w:rPr>
          <w:rFonts w:ascii="Times New Roman" w:hAnsi="Times New Roman" w:cs="Times New Roman"/>
          <w:i/>
          <w:sz w:val="28"/>
          <w:szCs w:val="28"/>
          <w:lang w:val="uk-UA"/>
        </w:rPr>
        <w:t>-</w:t>
      </w:r>
      <w:r w:rsidR="00C17F46" w:rsidRPr="00AE10E2">
        <w:rPr>
          <w:rFonts w:ascii="Times New Roman" w:hAnsi="Times New Roman" w:cs="Times New Roman"/>
          <w:i/>
          <w:sz w:val="28"/>
          <w:szCs w:val="28"/>
          <w:lang w:val="uk-UA"/>
        </w:rPr>
        <w:t>безпосередньо</w:t>
      </w:r>
      <w:proofErr w:type="spellEnd"/>
      <w:r w:rsidR="00C17F46" w:rsidRPr="00AE10E2">
        <w:rPr>
          <w:rFonts w:ascii="Times New Roman" w:hAnsi="Times New Roman" w:cs="Times New Roman"/>
          <w:i/>
          <w:sz w:val="28"/>
          <w:szCs w:val="28"/>
          <w:lang w:val="uk-UA"/>
        </w:rPr>
        <w:t xml:space="preserve"> впливають посилення антикорупційної інфраструктури, реформування правоохоронних органів </w:t>
      </w:r>
      <w:r w:rsidR="00C17F46">
        <w:rPr>
          <w:rFonts w:ascii="Times New Roman" w:hAnsi="Times New Roman" w:cs="Times New Roman"/>
          <w:i/>
          <w:sz w:val="28"/>
          <w:szCs w:val="28"/>
          <w:lang w:val="uk-UA"/>
        </w:rPr>
        <w:t>і</w:t>
      </w:r>
      <w:r w:rsidR="00C17F46" w:rsidRPr="00AE10E2">
        <w:rPr>
          <w:rFonts w:ascii="Times New Roman" w:hAnsi="Times New Roman" w:cs="Times New Roman"/>
          <w:i/>
          <w:sz w:val="28"/>
          <w:szCs w:val="28"/>
          <w:lang w:val="uk-UA"/>
        </w:rPr>
        <w:t xml:space="preserve"> перерозподіл підслідності. Зроблено висновок, що кожен із цих органів продовжує перебувати у стані інституційних змін та трансформації власної моделі роботи: БЕБ - у процесі переатестації та переходу до аналітичної моделі роботи, НАБУ - в умовах боротьби за розширення своїх повноважень і незалежності, ДБР - напередодні структурного аудиту та реформи відповідно до євроінтеграційних вимог. Надано практичні рекомендації для бізнесу в умовах, коли межі підслідності між БЕБ, НАБУ та ДБР дедалі частіше перетинаються, а кримінально-правовий контроль за економічною діяльністю бізнесу посилюється. Акцентовано, що динаміка законодавчих змін, нерівномірність правозастосовної практики та висока концентрація дискреційних повноважень у питаннях підслідності роблять правові ризики для бізнесу непередбачуваними у деталях, проте цілком структурованими у своїх типових сценаріях, тож готовність до цих сценаріїв є частиною системи корпоративної юридичної безпеки.</w:t>
      </w:r>
      <w:r w:rsidR="00C17F46" w:rsidRPr="00AE10E2">
        <w:rPr>
          <w:rFonts w:ascii="Times New Roman" w:hAnsi="Times New Roman" w:cs="Times New Roman"/>
          <w:sz w:val="28"/>
          <w:szCs w:val="28"/>
          <w:lang w:val="uk-UA"/>
        </w:rPr>
        <w:t xml:space="preserve"> </w:t>
      </w:r>
      <w:r w:rsidRPr="000E1B97">
        <w:rPr>
          <w:rFonts w:ascii="Times New Roman" w:hAnsi="Times New Roman" w:cs="Times New Roman"/>
          <w:sz w:val="28"/>
          <w:szCs w:val="28"/>
          <w:lang w:val="uk-UA"/>
        </w:rPr>
        <w:t xml:space="preserve">Текст: </w:t>
      </w:r>
      <w:hyperlink r:id="rId52" w:history="1">
        <w:r w:rsidRPr="000E1B97">
          <w:rPr>
            <w:rStyle w:val="a3"/>
            <w:rFonts w:ascii="Times New Roman" w:hAnsi="Times New Roman" w:cs="Times New Roman"/>
            <w:sz w:val="28"/>
            <w:szCs w:val="28"/>
            <w:lang w:val="uk-UA"/>
          </w:rPr>
          <w:t>https://pravo.ua/beb-nabu-dbr-khto-realno-rozsliduie-biznes-keisy-u-2026-rotsi-osoblyvosti-kompetentsii/</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lastRenderedPageBreak/>
        <w:t>Ліньова</w:t>
      </w:r>
      <w:proofErr w:type="spellEnd"/>
      <w:r w:rsidRPr="000E1B97">
        <w:rPr>
          <w:rFonts w:ascii="Times New Roman" w:hAnsi="Times New Roman" w:cs="Times New Roman"/>
          <w:b/>
          <w:sz w:val="28"/>
          <w:szCs w:val="28"/>
          <w:lang w:val="uk-UA"/>
        </w:rPr>
        <w:t xml:space="preserve"> І. Близько 97</w:t>
      </w:r>
      <w:r w:rsidR="002D7FA8">
        <w:rPr>
          <w:rFonts w:ascii="Times New Roman" w:hAnsi="Times New Roman" w:cs="Times New Roman"/>
          <w:b/>
          <w:sz w:val="28"/>
          <w:szCs w:val="28"/>
          <w:lang w:val="uk-UA"/>
        </w:rPr>
        <w:t xml:space="preserve"> – </w:t>
      </w:r>
      <w:r w:rsidRPr="000E1B97">
        <w:rPr>
          <w:rFonts w:ascii="Times New Roman" w:hAnsi="Times New Roman" w:cs="Times New Roman"/>
          <w:b/>
          <w:sz w:val="28"/>
          <w:szCs w:val="28"/>
          <w:lang w:val="uk-UA"/>
        </w:rPr>
        <w:t>98</w:t>
      </w:r>
      <w:r w:rsidR="002D7FA8">
        <w:rPr>
          <w:rFonts w:ascii="Times New Roman" w:hAnsi="Times New Roman" w:cs="Times New Roman"/>
          <w:b/>
          <w:sz w:val="28"/>
          <w:szCs w:val="28"/>
          <w:lang w:val="uk-UA"/>
        </w:rPr>
        <w:t xml:space="preserve"> </w:t>
      </w:r>
      <w:r w:rsidRPr="000E1B97">
        <w:rPr>
          <w:rFonts w:ascii="Times New Roman" w:hAnsi="Times New Roman" w:cs="Times New Roman"/>
          <w:b/>
          <w:sz w:val="28"/>
          <w:szCs w:val="28"/>
          <w:lang w:val="uk-UA"/>
        </w:rPr>
        <w:t>% справ про воєнні злочини у судах розглядається за відсутністю обвинуваченого – директорка Інституту прав людини</w:t>
      </w:r>
      <w:r w:rsidRPr="000E1B97">
        <w:rPr>
          <w:rFonts w:ascii="Times New Roman" w:hAnsi="Times New Roman" w:cs="Times New Roman"/>
          <w:sz w:val="28"/>
          <w:szCs w:val="28"/>
          <w:lang w:val="uk-UA"/>
        </w:rPr>
        <w:t xml:space="preserve"> </w:t>
      </w:r>
      <w:r w:rsidRPr="000E1B97">
        <w:rPr>
          <w:rFonts w:ascii="Times New Roman" w:hAnsi="Times New Roman" w:cs="Times New Roman"/>
          <w:b/>
          <w:sz w:val="28"/>
          <w:szCs w:val="28"/>
          <w:lang w:val="uk-UA"/>
        </w:rPr>
        <w:t>АПУ</w:t>
      </w:r>
      <w:r w:rsidR="00363879">
        <w:rPr>
          <w:rFonts w:ascii="Times New Roman" w:hAnsi="Times New Roman" w:cs="Times New Roman"/>
          <w:b/>
          <w:sz w:val="28"/>
          <w:szCs w:val="28"/>
          <w:lang w:val="uk-UA"/>
        </w:rPr>
        <w:t xml:space="preserve"> </w:t>
      </w:r>
      <w:r w:rsidRPr="000E1B97">
        <w:rPr>
          <w:rFonts w:ascii="Times New Roman" w:hAnsi="Times New Roman" w:cs="Times New Roman"/>
          <w:sz w:val="28"/>
          <w:szCs w:val="28"/>
          <w:lang w:val="uk-UA"/>
        </w:rPr>
        <w:t xml:space="preserve">[Електронний ресурс] / Інна </w:t>
      </w:r>
      <w:proofErr w:type="spellStart"/>
      <w:r w:rsidRPr="000E1B97">
        <w:rPr>
          <w:rFonts w:ascii="Times New Roman" w:hAnsi="Times New Roman" w:cs="Times New Roman"/>
          <w:sz w:val="28"/>
          <w:szCs w:val="28"/>
          <w:lang w:val="uk-UA"/>
        </w:rPr>
        <w:t>Ліньова</w:t>
      </w:r>
      <w:proofErr w:type="spellEnd"/>
      <w:r w:rsidRPr="000E1B97">
        <w:rPr>
          <w:rFonts w:ascii="Times New Roman" w:hAnsi="Times New Roman" w:cs="Times New Roman"/>
          <w:sz w:val="28"/>
          <w:szCs w:val="28"/>
          <w:lang w:val="uk-UA"/>
        </w:rPr>
        <w:t xml:space="preserve">; бесіду вела Ганна </w:t>
      </w:r>
      <w:proofErr w:type="spellStart"/>
      <w:r w:rsidRPr="000E1B97">
        <w:rPr>
          <w:rFonts w:ascii="Times New Roman" w:hAnsi="Times New Roman" w:cs="Times New Roman"/>
          <w:sz w:val="28"/>
          <w:szCs w:val="28"/>
          <w:lang w:val="uk-UA"/>
        </w:rPr>
        <w:t>Левченко</w:t>
      </w:r>
      <w:proofErr w:type="spellEnd"/>
      <w:r w:rsidRPr="000E1B97">
        <w:rPr>
          <w:rFonts w:ascii="Times New Roman" w:hAnsi="Times New Roman" w:cs="Times New Roman"/>
          <w:sz w:val="28"/>
          <w:szCs w:val="28"/>
          <w:lang w:val="uk-UA"/>
        </w:rPr>
        <w:t xml:space="preserve"> // Інтерфакс-Україна </w:t>
      </w:r>
      <w:r w:rsidR="00D63980">
        <w:rPr>
          <w:rFonts w:ascii="Times New Roman" w:hAnsi="Times New Roman" w:cs="Times New Roman"/>
          <w:sz w:val="28"/>
          <w:szCs w:val="28"/>
          <w:lang w:val="uk-UA"/>
        </w:rPr>
        <w:t xml:space="preserve">: </w:t>
      </w:r>
      <w:r w:rsidRPr="000E1B97">
        <w:rPr>
          <w:rFonts w:ascii="Times New Roman" w:hAnsi="Times New Roman" w:cs="Times New Roman"/>
          <w:sz w:val="28"/>
          <w:szCs w:val="28"/>
          <w:lang w:val="uk-UA"/>
        </w:rPr>
        <w:t xml:space="preserve">[інтернет-сайт]. – 2026. – 5 черв. – Електрон. дані.  </w:t>
      </w:r>
      <w:r w:rsidRPr="000E1B97">
        <w:rPr>
          <w:rFonts w:ascii="Times New Roman" w:hAnsi="Times New Roman" w:cs="Times New Roman"/>
          <w:i/>
          <w:sz w:val="28"/>
          <w:szCs w:val="28"/>
          <w:lang w:val="uk-UA"/>
        </w:rPr>
        <w:t xml:space="preserve">Подано матеріали бесіди з директоркою Інституту прав людини Асоціації правників України (АПУ) Інною </w:t>
      </w:r>
      <w:proofErr w:type="spellStart"/>
      <w:r w:rsidRPr="000E1B97">
        <w:rPr>
          <w:rFonts w:ascii="Times New Roman" w:hAnsi="Times New Roman" w:cs="Times New Roman"/>
          <w:i/>
          <w:sz w:val="28"/>
          <w:szCs w:val="28"/>
          <w:lang w:val="uk-UA"/>
        </w:rPr>
        <w:t>Ліньовою</w:t>
      </w:r>
      <w:proofErr w:type="spellEnd"/>
      <w:r w:rsidRPr="000E1B97">
        <w:rPr>
          <w:rFonts w:ascii="Times New Roman" w:hAnsi="Times New Roman" w:cs="Times New Roman"/>
          <w:i/>
          <w:sz w:val="28"/>
          <w:szCs w:val="28"/>
          <w:lang w:val="uk-UA"/>
        </w:rPr>
        <w:t xml:space="preserve"> про проблеми розслідування воєнних злочинів </w:t>
      </w:r>
      <w:r w:rsidR="00363879">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притягнення до відповідальності винних у їх вчиненні. Зокрема </w:t>
      </w:r>
      <w:r w:rsidR="00363879">
        <w:rPr>
          <w:rFonts w:ascii="Times New Roman" w:hAnsi="Times New Roman" w:cs="Times New Roman"/>
          <w:i/>
          <w:sz w:val="28"/>
          <w:szCs w:val="28"/>
          <w:lang w:val="uk-UA"/>
        </w:rPr>
        <w:t>вона</w:t>
      </w:r>
      <w:r w:rsidRPr="000E1B97">
        <w:rPr>
          <w:rFonts w:ascii="Times New Roman" w:hAnsi="Times New Roman" w:cs="Times New Roman"/>
          <w:i/>
          <w:sz w:val="28"/>
          <w:szCs w:val="28"/>
          <w:lang w:val="uk-UA"/>
        </w:rPr>
        <w:t xml:space="preserve"> відповіла на запитання щодо захисту осіб, які обвинувачуються у злочинах, пов’язаних </w:t>
      </w:r>
      <w:r w:rsidR="00363879">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з війною, та забезпечення права на справедливий суд для всіх, а також вказала на необхідність вдосконалення вітчизняного законодавства у питаннях відповідальності за колабораціонізм. </w:t>
      </w:r>
      <w:r w:rsidR="00363879">
        <w:rPr>
          <w:rFonts w:ascii="Times New Roman" w:hAnsi="Times New Roman" w:cs="Times New Roman"/>
          <w:i/>
          <w:sz w:val="28"/>
          <w:szCs w:val="28"/>
          <w:lang w:val="uk-UA"/>
        </w:rPr>
        <w:t>Також</w:t>
      </w:r>
      <w:r w:rsidRPr="000E1B97">
        <w:rPr>
          <w:rFonts w:ascii="Times New Roman" w:hAnsi="Times New Roman" w:cs="Times New Roman"/>
          <w:i/>
          <w:sz w:val="28"/>
          <w:szCs w:val="28"/>
          <w:lang w:val="uk-UA"/>
        </w:rPr>
        <w:t xml:space="preserve"> оприлюднила статистичні дані щодо розслідування справ про воєнні злочини та про злочини проти основ національної безпеки, куди входить і колабораціонізм, та спрогнозувала, що кількість цих справ зростатиме, зауваживши, що наразі Офіс Генерального прокурора (ОГП) розробляє стратегію </w:t>
      </w:r>
      <w:proofErr w:type="spellStart"/>
      <w:r w:rsidRPr="000E1B97">
        <w:rPr>
          <w:rFonts w:ascii="Times New Roman" w:hAnsi="Times New Roman" w:cs="Times New Roman"/>
          <w:i/>
          <w:sz w:val="28"/>
          <w:szCs w:val="28"/>
          <w:lang w:val="uk-UA"/>
        </w:rPr>
        <w:t>пріоритезації</w:t>
      </w:r>
      <w:proofErr w:type="spellEnd"/>
      <w:r w:rsidRPr="000E1B97">
        <w:rPr>
          <w:rFonts w:ascii="Times New Roman" w:hAnsi="Times New Roman" w:cs="Times New Roman"/>
          <w:i/>
          <w:sz w:val="28"/>
          <w:szCs w:val="28"/>
          <w:lang w:val="uk-UA"/>
        </w:rPr>
        <w:t xml:space="preserve"> з метою використання ресурсів залежно від серйозності справи.</w:t>
      </w:r>
      <w:r w:rsidR="00363879">
        <w:rPr>
          <w:rFonts w:ascii="Times New Roman" w:hAnsi="Times New Roman" w:cs="Times New Roman"/>
          <w:i/>
          <w:sz w:val="28"/>
          <w:szCs w:val="28"/>
          <w:lang w:val="uk-UA"/>
        </w:rPr>
        <w:t xml:space="preserve">        </w:t>
      </w:r>
      <w:r w:rsidRPr="000E1B97">
        <w:rPr>
          <w:rFonts w:ascii="Times New Roman" w:hAnsi="Times New Roman" w:cs="Times New Roman"/>
          <w:sz w:val="28"/>
          <w:szCs w:val="28"/>
          <w:lang w:val="uk-UA"/>
        </w:rPr>
        <w:t xml:space="preserve"> Текст: </w:t>
      </w:r>
      <w:hyperlink r:id="rId53" w:history="1">
        <w:r w:rsidRPr="000E1B97">
          <w:rPr>
            <w:rStyle w:val="a3"/>
            <w:rFonts w:ascii="Times New Roman" w:hAnsi="Times New Roman" w:cs="Times New Roman"/>
            <w:sz w:val="28"/>
            <w:szCs w:val="28"/>
            <w:lang w:val="uk-UA"/>
          </w:rPr>
          <w:t>https://interfax.com.ua/news/interview/1173975.html</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Луков</w:t>
      </w:r>
      <w:proofErr w:type="spellEnd"/>
      <w:r w:rsidRPr="000E1B97">
        <w:rPr>
          <w:rFonts w:ascii="Times New Roman" w:hAnsi="Times New Roman" w:cs="Times New Roman"/>
          <w:b/>
          <w:sz w:val="28"/>
          <w:szCs w:val="28"/>
          <w:lang w:val="uk-UA"/>
        </w:rPr>
        <w:t xml:space="preserve"> Р. Кримінально-правова характеристика об’єкта злочинів проти власності: теоретичний та прикладний аспекти</w:t>
      </w:r>
      <w:r w:rsidRPr="000E1B97">
        <w:rPr>
          <w:rFonts w:ascii="Times New Roman" w:hAnsi="Times New Roman" w:cs="Times New Roman"/>
          <w:sz w:val="28"/>
          <w:szCs w:val="28"/>
          <w:lang w:val="uk-UA"/>
        </w:rPr>
        <w:t xml:space="preserve"> [Електронний ресурс] / Роман </w:t>
      </w:r>
      <w:proofErr w:type="spellStart"/>
      <w:r w:rsidRPr="000E1B97">
        <w:rPr>
          <w:rFonts w:ascii="Times New Roman" w:hAnsi="Times New Roman" w:cs="Times New Roman"/>
          <w:sz w:val="28"/>
          <w:szCs w:val="28"/>
          <w:lang w:val="uk-UA"/>
        </w:rPr>
        <w:t>Луков</w:t>
      </w:r>
      <w:proofErr w:type="spellEnd"/>
      <w:r w:rsidRPr="000E1B97">
        <w:rPr>
          <w:rFonts w:ascii="Times New Roman" w:hAnsi="Times New Roman" w:cs="Times New Roman"/>
          <w:sz w:val="28"/>
          <w:szCs w:val="28"/>
          <w:lang w:val="uk-UA"/>
        </w:rPr>
        <w:t xml:space="preserve"> // Успіхи і досягнення у науці. – 2026. – № 4. — С. 428-441.  </w:t>
      </w:r>
      <w:r w:rsidRPr="000E1B97">
        <w:rPr>
          <w:rFonts w:ascii="Times New Roman" w:hAnsi="Times New Roman" w:cs="Times New Roman"/>
          <w:i/>
          <w:sz w:val="28"/>
          <w:szCs w:val="28"/>
          <w:lang w:val="uk-UA"/>
        </w:rPr>
        <w:t>Розкрито еволюцію наукових підходів до розуміння об’єкта злочину</w:t>
      </w:r>
      <w:r w:rsidR="00722330">
        <w:rPr>
          <w:rFonts w:ascii="Times New Roman" w:hAnsi="Times New Roman" w:cs="Times New Roman"/>
          <w:i/>
          <w:sz w:val="28"/>
          <w:szCs w:val="28"/>
          <w:lang w:val="uk-UA"/>
        </w:rPr>
        <w:t>,</w:t>
      </w:r>
      <w:r w:rsidRPr="000E1B97">
        <w:rPr>
          <w:rFonts w:ascii="Times New Roman" w:hAnsi="Times New Roman" w:cs="Times New Roman"/>
          <w:i/>
          <w:sz w:val="28"/>
          <w:szCs w:val="28"/>
          <w:lang w:val="uk-UA"/>
        </w:rPr>
        <w:t xml:space="preserve"> особливу увагу приділено характеристиці майнових інтересів як складової об’єкта злочинів проти власності, а також їх взаємозв’язку з економічними та соціальними процесами у державі. З’ясовано вплив правового режиму воєнного стану на кваліфікацію злочинів проти власності та на основі норм кримінального законодавства України й узагальнення матеріалів судової практики сформульовано висновок, що об’єкт злочинів проти власності доцільно визначати як багаторівневу категорію, яка охоплює сукупність суспільних відносин у сфері власності, </w:t>
      </w:r>
      <w:r w:rsidRPr="000E1B97">
        <w:rPr>
          <w:rFonts w:ascii="Times New Roman" w:hAnsi="Times New Roman" w:cs="Times New Roman"/>
          <w:i/>
          <w:sz w:val="28"/>
          <w:szCs w:val="28"/>
          <w:lang w:val="uk-UA"/>
        </w:rPr>
        <w:lastRenderedPageBreak/>
        <w:t>відповідні соціальні блага, майнові права та законні інтереси суб’єктів господарювання і фізичних осіб, на які безпосередньо спрямоване злочинне посягання і яким заподіюється шкода або створюється реальна загроза її заподіяння.</w:t>
      </w:r>
      <w:r w:rsidRPr="000E1B97">
        <w:rPr>
          <w:rFonts w:ascii="Times New Roman" w:hAnsi="Times New Roman" w:cs="Times New Roman"/>
          <w:sz w:val="28"/>
          <w:szCs w:val="28"/>
          <w:lang w:val="uk-UA"/>
        </w:rPr>
        <w:t xml:space="preserve"> Текст: </w:t>
      </w:r>
      <w:hyperlink r:id="rId54" w:history="1">
        <w:r w:rsidRPr="000E1B97">
          <w:rPr>
            <w:rStyle w:val="a3"/>
            <w:rFonts w:ascii="Times New Roman" w:hAnsi="Times New Roman" w:cs="Times New Roman"/>
            <w:sz w:val="28"/>
            <w:szCs w:val="28"/>
            <w:lang w:val="uk-UA"/>
          </w:rPr>
          <w:t>https://perspectives.pp.ua/index.php/sas/article/view/41999/42014</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Мандзій</w:t>
      </w:r>
      <w:proofErr w:type="spellEnd"/>
      <w:r w:rsidRPr="000E1B97">
        <w:rPr>
          <w:rFonts w:ascii="Times New Roman" w:hAnsi="Times New Roman" w:cs="Times New Roman"/>
          <w:b/>
          <w:sz w:val="28"/>
          <w:szCs w:val="28"/>
          <w:lang w:val="uk-UA"/>
        </w:rPr>
        <w:t xml:space="preserve"> О. Голова Держмитслужби Орест </w:t>
      </w:r>
      <w:proofErr w:type="spellStart"/>
      <w:r w:rsidRPr="000E1B97">
        <w:rPr>
          <w:rFonts w:ascii="Times New Roman" w:hAnsi="Times New Roman" w:cs="Times New Roman"/>
          <w:b/>
          <w:sz w:val="28"/>
          <w:szCs w:val="28"/>
          <w:lang w:val="uk-UA"/>
        </w:rPr>
        <w:t>Мандзій</w:t>
      </w:r>
      <w:proofErr w:type="spellEnd"/>
      <w:r w:rsidRPr="000E1B97">
        <w:rPr>
          <w:rFonts w:ascii="Times New Roman" w:hAnsi="Times New Roman" w:cs="Times New Roman"/>
          <w:b/>
          <w:sz w:val="28"/>
          <w:szCs w:val="28"/>
          <w:lang w:val="uk-UA"/>
        </w:rPr>
        <w:t>: "Є певна напруга і побоювання у бізнесу щодо того, що митниця стане черговим монстром"</w:t>
      </w:r>
      <w:r w:rsidRPr="000E1B97">
        <w:rPr>
          <w:rFonts w:ascii="Times New Roman" w:hAnsi="Times New Roman" w:cs="Times New Roman"/>
          <w:sz w:val="28"/>
          <w:szCs w:val="28"/>
          <w:lang w:val="uk-UA"/>
        </w:rPr>
        <w:t xml:space="preserve"> [Електронний ресурс] / Орест </w:t>
      </w:r>
      <w:proofErr w:type="spellStart"/>
      <w:r w:rsidRPr="000E1B97">
        <w:rPr>
          <w:rFonts w:ascii="Times New Roman" w:hAnsi="Times New Roman" w:cs="Times New Roman"/>
          <w:sz w:val="28"/>
          <w:szCs w:val="28"/>
          <w:lang w:val="uk-UA"/>
        </w:rPr>
        <w:t>Мандзій</w:t>
      </w:r>
      <w:proofErr w:type="spellEnd"/>
      <w:r w:rsidRPr="000E1B97">
        <w:rPr>
          <w:rFonts w:ascii="Times New Roman" w:hAnsi="Times New Roman" w:cs="Times New Roman"/>
          <w:sz w:val="28"/>
          <w:szCs w:val="28"/>
          <w:lang w:val="uk-UA"/>
        </w:rPr>
        <w:t>; бесіду вели Тетяна Бодня, Євген Кузьменко // Цензор. НЕТ : [</w:t>
      </w:r>
      <w:proofErr w:type="spellStart"/>
      <w:r w:rsidRPr="000E1B97">
        <w:rPr>
          <w:rFonts w:ascii="Times New Roman" w:hAnsi="Times New Roman" w:cs="Times New Roman"/>
          <w:sz w:val="28"/>
          <w:szCs w:val="28"/>
          <w:lang w:val="uk-UA"/>
        </w:rPr>
        <w:t>інтернет-портал</w:t>
      </w:r>
      <w:proofErr w:type="spellEnd"/>
      <w:r w:rsidRPr="000E1B97">
        <w:rPr>
          <w:rFonts w:ascii="Times New Roman" w:hAnsi="Times New Roman" w:cs="Times New Roman"/>
          <w:sz w:val="28"/>
          <w:szCs w:val="28"/>
          <w:lang w:val="uk-UA"/>
        </w:rPr>
        <w:t xml:space="preserve">]. – 2026. – 6 черв. – Електрон. дані.  </w:t>
      </w:r>
      <w:r w:rsidR="00F42FF0" w:rsidRPr="00AE10E2">
        <w:rPr>
          <w:rFonts w:ascii="Times New Roman" w:hAnsi="Times New Roman" w:cs="Times New Roman"/>
          <w:i/>
          <w:sz w:val="28"/>
          <w:szCs w:val="28"/>
          <w:lang w:val="uk-UA"/>
        </w:rPr>
        <w:t>Подано матеріали бесіди з головою Державної митної служби України О</w:t>
      </w:r>
      <w:r w:rsidR="00F42FF0">
        <w:rPr>
          <w:rFonts w:ascii="Times New Roman" w:hAnsi="Times New Roman" w:cs="Times New Roman"/>
          <w:i/>
          <w:sz w:val="28"/>
          <w:szCs w:val="28"/>
          <w:lang w:val="uk-UA"/>
        </w:rPr>
        <w:t>.</w:t>
      </w:r>
      <w:r w:rsidR="00F42FF0" w:rsidRPr="00AE10E2">
        <w:rPr>
          <w:rFonts w:ascii="Times New Roman" w:hAnsi="Times New Roman" w:cs="Times New Roman"/>
          <w:i/>
          <w:sz w:val="28"/>
          <w:szCs w:val="28"/>
          <w:lang w:val="uk-UA"/>
        </w:rPr>
        <w:t xml:space="preserve"> </w:t>
      </w:r>
      <w:proofErr w:type="spellStart"/>
      <w:r w:rsidR="00F42FF0" w:rsidRPr="00AE10E2">
        <w:rPr>
          <w:rFonts w:ascii="Times New Roman" w:hAnsi="Times New Roman" w:cs="Times New Roman"/>
          <w:i/>
          <w:sz w:val="28"/>
          <w:szCs w:val="28"/>
          <w:lang w:val="uk-UA"/>
        </w:rPr>
        <w:t>Мандзієм</w:t>
      </w:r>
      <w:proofErr w:type="spellEnd"/>
      <w:r w:rsidR="00F42FF0" w:rsidRPr="00AE10E2">
        <w:rPr>
          <w:rFonts w:ascii="Times New Roman" w:hAnsi="Times New Roman" w:cs="Times New Roman"/>
          <w:i/>
          <w:sz w:val="28"/>
          <w:szCs w:val="28"/>
          <w:lang w:val="uk-UA"/>
        </w:rPr>
        <w:t xml:space="preserve"> про основні напрями діяльності очолюваного ним відомства. </w:t>
      </w:r>
      <w:r w:rsidR="00F42FF0">
        <w:rPr>
          <w:rFonts w:ascii="Times New Roman" w:hAnsi="Times New Roman" w:cs="Times New Roman"/>
          <w:i/>
          <w:sz w:val="28"/>
          <w:szCs w:val="28"/>
          <w:lang w:val="uk-UA"/>
        </w:rPr>
        <w:t>Він</w:t>
      </w:r>
      <w:r w:rsidR="00F42FF0" w:rsidRPr="00AE10E2">
        <w:rPr>
          <w:rFonts w:ascii="Times New Roman" w:hAnsi="Times New Roman" w:cs="Times New Roman"/>
          <w:i/>
          <w:sz w:val="28"/>
          <w:szCs w:val="28"/>
          <w:lang w:val="uk-UA"/>
        </w:rPr>
        <w:t xml:space="preserve"> розповів про проблеми боротьби з контрабандою та корупцією на митниці, а також про співробітництво з правоохоронними органами - Бюро економічної безпеки (БЕБ), Національним антикорупційним бюро України (НАБУ), Національною поліцією України (НПУ). Також прокоментував перспективи надання Держмитслужбі статусу правоохоронного орган</w:t>
      </w:r>
      <w:r w:rsidR="00F42FF0">
        <w:rPr>
          <w:rFonts w:ascii="Times New Roman" w:hAnsi="Times New Roman" w:cs="Times New Roman"/>
          <w:i/>
          <w:sz w:val="28"/>
          <w:szCs w:val="28"/>
          <w:lang w:val="uk-UA"/>
        </w:rPr>
        <w:t>а</w:t>
      </w:r>
      <w:r w:rsidR="00F42FF0" w:rsidRPr="00AE10E2">
        <w:rPr>
          <w:rFonts w:ascii="Times New Roman" w:hAnsi="Times New Roman" w:cs="Times New Roman"/>
          <w:i/>
          <w:sz w:val="28"/>
          <w:szCs w:val="28"/>
          <w:lang w:val="uk-UA"/>
        </w:rPr>
        <w:t xml:space="preserve"> відповідно до нової редакції Митного кодексу та зазначив, що для цього потрібно внести зміни до Кримінального процесуального кодексу України (КПК України) й інших законів, які мають значення для подальшої роботи в такому статусі. Голова Держмитслужби відповів на запитання щодо кадрової політики у відомстві та запровадження цифрових інструментів, зокрема штучного інтелекту (ШІ), а також про співробітництво із закордонними митними органами. </w:t>
      </w:r>
      <w:r w:rsidRPr="000E1B97">
        <w:rPr>
          <w:rFonts w:ascii="Times New Roman" w:hAnsi="Times New Roman" w:cs="Times New Roman"/>
          <w:sz w:val="28"/>
          <w:szCs w:val="28"/>
          <w:lang w:val="uk-UA"/>
        </w:rPr>
        <w:t xml:space="preserve">Текст: </w:t>
      </w:r>
      <w:hyperlink r:id="rId55" w:history="1">
        <w:r w:rsidRPr="000E1B97">
          <w:rPr>
            <w:rStyle w:val="a3"/>
            <w:rFonts w:ascii="Times New Roman" w:hAnsi="Times New Roman" w:cs="Times New Roman"/>
            <w:sz w:val="28"/>
            <w:szCs w:val="28"/>
            <w:lang w:val="uk-UA"/>
          </w:rPr>
          <w:t>https://censor.net/ua/resonance/4006880/golova-derjmytslujby-orest-mandziyi-pro-perezavantajennya-mytnytsi</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Мартіросян</w:t>
      </w:r>
      <w:proofErr w:type="spellEnd"/>
      <w:r w:rsidRPr="000E1B97">
        <w:rPr>
          <w:rFonts w:ascii="Times New Roman" w:hAnsi="Times New Roman" w:cs="Times New Roman"/>
          <w:b/>
          <w:sz w:val="28"/>
          <w:szCs w:val="28"/>
          <w:lang w:val="uk-UA"/>
        </w:rPr>
        <w:t xml:space="preserve"> О. Г. Фактичні умови проходження військової служби як чинник індивідуалізації покарання за самовільне залишення військової частини </w:t>
      </w:r>
      <w:r w:rsidRPr="000E1B97">
        <w:rPr>
          <w:rFonts w:ascii="Times New Roman" w:hAnsi="Times New Roman" w:cs="Times New Roman"/>
          <w:sz w:val="28"/>
          <w:szCs w:val="28"/>
          <w:lang w:val="uk-UA"/>
        </w:rPr>
        <w:t xml:space="preserve">[Електронний ресурс] / О. Г. </w:t>
      </w:r>
      <w:proofErr w:type="spellStart"/>
      <w:r w:rsidRPr="000E1B97">
        <w:rPr>
          <w:rFonts w:ascii="Times New Roman" w:hAnsi="Times New Roman" w:cs="Times New Roman"/>
          <w:sz w:val="28"/>
          <w:szCs w:val="28"/>
          <w:lang w:val="uk-UA"/>
        </w:rPr>
        <w:t>Мартіросян</w:t>
      </w:r>
      <w:proofErr w:type="spellEnd"/>
      <w:r w:rsidRPr="000E1B97">
        <w:rPr>
          <w:rFonts w:ascii="Times New Roman" w:hAnsi="Times New Roman" w:cs="Times New Roman"/>
          <w:sz w:val="28"/>
          <w:szCs w:val="28"/>
          <w:lang w:val="uk-UA"/>
        </w:rPr>
        <w:t xml:space="preserve">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наук. електрон. журн. – 2026. – № 4. – С. 184-187.  </w:t>
      </w:r>
      <w:r w:rsidRPr="000E1B97">
        <w:rPr>
          <w:rFonts w:ascii="Times New Roman" w:hAnsi="Times New Roman" w:cs="Times New Roman"/>
          <w:i/>
          <w:sz w:val="28"/>
          <w:szCs w:val="28"/>
          <w:lang w:val="uk-UA"/>
        </w:rPr>
        <w:t xml:space="preserve">З’ясовано зміст </w:t>
      </w:r>
      <w:r w:rsidR="003B456C">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значення таких категорій, як фактичні умови проходження військової служби, </w:t>
      </w:r>
      <w:r w:rsidRPr="000E1B97">
        <w:rPr>
          <w:rFonts w:ascii="Times New Roman" w:hAnsi="Times New Roman" w:cs="Times New Roman"/>
          <w:i/>
          <w:sz w:val="28"/>
          <w:szCs w:val="28"/>
          <w:lang w:val="uk-UA"/>
        </w:rPr>
        <w:lastRenderedPageBreak/>
        <w:t xml:space="preserve">індивідуалізація покарання та юридично значущі обставини, а також визначено їх співвідношення у механізмі кримінально-правового реагування на правопорушення, передбачені ст. 407 Кримінального кодексу України (КК України). Встановлено, що в умовах воєнного стану такі фактори, як бойове психофізичне виснаження, страх загибелі, неповернення після лікування чи відпустки, стан здоров’я, сімейні обставини та адаптаційні труднощі окремих категорій військовослужбовців, істотно впливають на поведінку осіб </w:t>
      </w:r>
      <w:r w:rsidR="003B456C">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можуть виступати детермінантами СЗЧ. Виокремлено стійкі групи чинників, що характеризують фактичні умови проходження військової служби, та визначено їх роль у процесі індивідуалізації покарання. Сформульовано </w:t>
      </w:r>
      <w:proofErr w:type="spellStart"/>
      <w:r w:rsidRPr="000E1B97">
        <w:rPr>
          <w:rFonts w:ascii="Times New Roman" w:hAnsi="Times New Roman" w:cs="Times New Roman"/>
          <w:i/>
          <w:sz w:val="28"/>
          <w:szCs w:val="28"/>
          <w:lang w:val="uk-UA"/>
        </w:rPr>
        <w:t>трирівневу</w:t>
      </w:r>
      <w:proofErr w:type="spellEnd"/>
      <w:r w:rsidRPr="000E1B97">
        <w:rPr>
          <w:rFonts w:ascii="Times New Roman" w:hAnsi="Times New Roman" w:cs="Times New Roman"/>
          <w:i/>
          <w:sz w:val="28"/>
          <w:szCs w:val="28"/>
          <w:lang w:val="uk-UA"/>
        </w:rPr>
        <w:t xml:space="preserve"> модель оцінки фактичних умов проходження військової служби, застосування якої забезпечує більш послідовний, обґрунтований і справедливий підхід до призначення покарання у справах про СЗЧ.</w:t>
      </w:r>
      <w:r w:rsidRPr="000E1B97">
        <w:rPr>
          <w:rFonts w:ascii="Times New Roman" w:hAnsi="Times New Roman" w:cs="Times New Roman"/>
          <w:sz w:val="28"/>
          <w:szCs w:val="28"/>
          <w:lang w:val="uk-UA"/>
        </w:rPr>
        <w:t xml:space="preserve"> Текст: </w:t>
      </w:r>
      <w:hyperlink r:id="rId56" w:history="1">
        <w:r w:rsidRPr="000E1B97">
          <w:rPr>
            <w:rStyle w:val="a3"/>
            <w:rFonts w:ascii="Times New Roman" w:hAnsi="Times New Roman" w:cs="Times New Roman"/>
            <w:sz w:val="28"/>
            <w:szCs w:val="28"/>
            <w:lang w:val="uk-UA"/>
          </w:rPr>
          <w:t>https://lsej.org.ua/4_2026/41.pdf</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Мисливий В.</w:t>
      </w:r>
      <w:r w:rsidR="004179AD">
        <w:rPr>
          <w:rFonts w:ascii="Times New Roman" w:hAnsi="Times New Roman" w:cs="Times New Roman"/>
          <w:b/>
          <w:sz w:val="28"/>
          <w:szCs w:val="28"/>
          <w:lang w:val="uk-UA"/>
        </w:rPr>
        <w:t xml:space="preserve"> </w:t>
      </w:r>
      <w:r w:rsidRPr="000E1B97">
        <w:rPr>
          <w:rFonts w:ascii="Times New Roman" w:hAnsi="Times New Roman" w:cs="Times New Roman"/>
          <w:b/>
          <w:sz w:val="28"/>
          <w:szCs w:val="28"/>
          <w:lang w:val="uk-UA"/>
        </w:rPr>
        <w:t>А. Кримінально-правова кваліфікація привласнення, розтрати чужого майна або заволодіння ним шляхом зловживання службовим становищем</w:t>
      </w:r>
      <w:r w:rsidRPr="000E1B97">
        <w:rPr>
          <w:rFonts w:ascii="Times New Roman" w:hAnsi="Times New Roman" w:cs="Times New Roman"/>
          <w:sz w:val="28"/>
          <w:szCs w:val="28"/>
          <w:lang w:val="uk-UA"/>
        </w:rPr>
        <w:t xml:space="preserve"> [Електронний ресурс] / Володимир Андрійович Мисливий // Успіхи і досягнення у науці. – 2026. – № 4. — </w:t>
      </w:r>
      <w:r w:rsidR="00D6610C">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С. 489-501.  </w:t>
      </w:r>
      <w:r w:rsidRPr="000E1B97">
        <w:rPr>
          <w:rFonts w:ascii="Times New Roman" w:hAnsi="Times New Roman" w:cs="Times New Roman"/>
          <w:i/>
          <w:sz w:val="28"/>
          <w:szCs w:val="28"/>
          <w:lang w:val="uk-UA"/>
        </w:rPr>
        <w:t>Здійснено кримінально-правовий аналіз проблем кваліфікації привласнення, розтрати чужого майна та заволодіння ним шляхом зловживання службовим становищем відповідно до ст. 191 Кримінального кодексу України (КК України). Доведено, що вирішальне значення для правильної кваліфікації має спосіб протиправного вибуття майна з володіння власника чи законного володільця. Розглянуто судову практику та сформульовано висновок про потребу законодавчого уточнення цієї норми.</w:t>
      </w:r>
      <w:r w:rsidRPr="000E1B97">
        <w:rPr>
          <w:rFonts w:ascii="Times New Roman" w:hAnsi="Times New Roman" w:cs="Times New Roman"/>
          <w:sz w:val="28"/>
          <w:szCs w:val="28"/>
          <w:lang w:val="uk-UA"/>
        </w:rPr>
        <w:t xml:space="preserve"> Текст: </w:t>
      </w:r>
      <w:hyperlink r:id="rId57" w:history="1">
        <w:r w:rsidRPr="000E1B97">
          <w:rPr>
            <w:rStyle w:val="a3"/>
            <w:rFonts w:ascii="Times New Roman" w:hAnsi="Times New Roman" w:cs="Times New Roman"/>
            <w:sz w:val="28"/>
            <w:szCs w:val="28"/>
            <w:lang w:val="uk-UA"/>
          </w:rPr>
          <w:t>https://perspectives.pp.ua/index.php/sas/article/view/42004/42019</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Митрофанов І. І. Відновне правосуддя в парадигмі механізму реалізації кримінальної відповідальності щодо неповнолітніх, які вчинили кримінальні правопорушення</w:t>
      </w:r>
      <w:r w:rsidRPr="000E1B97">
        <w:rPr>
          <w:rFonts w:ascii="Times New Roman" w:hAnsi="Times New Roman" w:cs="Times New Roman"/>
          <w:sz w:val="28"/>
          <w:szCs w:val="28"/>
          <w:lang w:val="uk-UA"/>
        </w:rPr>
        <w:t xml:space="preserve"> [Електронний ресурс] / Ігор Іванович Митрофанов // Наук. перспективи. – 2026. – № 4. — С. 1165-1178.  </w:t>
      </w:r>
      <w:r w:rsidRPr="000E1B97">
        <w:rPr>
          <w:rFonts w:ascii="Times New Roman" w:hAnsi="Times New Roman" w:cs="Times New Roman"/>
          <w:i/>
          <w:sz w:val="28"/>
          <w:szCs w:val="28"/>
          <w:lang w:val="uk-UA"/>
        </w:rPr>
        <w:lastRenderedPageBreak/>
        <w:t xml:space="preserve">Здійснено комплексний </w:t>
      </w:r>
      <w:proofErr w:type="spellStart"/>
      <w:r w:rsidRPr="000E1B97">
        <w:rPr>
          <w:rFonts w:ascii="Times New Roman" w:hAnsi="Times New Roman" w:cs="Times New Roman"/>
          <w:i/>
          <w:sz w:val="28"/>
          <w:szCs w:val="28"/>
          <w:lang w:val="uk-UA"/>
        </w:rPr>
        <w:t>теоретико-правовий</w:t>
      </w:r>
      <w:proofErr w:type="spellEnd"/>
      <w:r w:rsidRPr="000E1B97">
        <w:rPr>
          <w:rFonts w:ascii="Times New Roman" w:hAnsi="Times New Roman" w:cs="Times New Roman"/>
          <w:i/>
          <w:sz w:val="28"/>
          <w:szCs w:val="28"/>
          <w:lang w:val="uk-UA"/>
        </w:rPr>
        <w:t xml:space="preserve"> аналіз становлення та функціонування парадигми відновного правосуддя (</w:t>
      </w:r>
      <w:proofErr w:type="spellStart"/>
      <w:r w:rsidRPr="000E1B97">
        <w:rPr>
          <w:rFonts w:ascii="Times New Roman" w:hAnsi="Times New Roman" w:cs="Times New Roman"/>
          <w:i/>
          <w:sz w:val="28"/>
          <w:szCs w:val="28"/>
          <w:lang w:val="uk-UA"/>
        </w:rPr>
        <w:t>restorative</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justice</w:t>
      </w:r>
      <w:proofErr w:type="spellEnd"/>
      <w:r w:rsidRPr="000E1B97">
        <w:rPr>
          <w:rFonts w:ascii="Times New Roman" w:hAnsi="Times New Roman" w:cs="Times New Roman"/>
          <w:i/>
          <w:sz w:val="28"/>
          <w:szCs w:val="28"/>
          <w:lang w:val="uk-UA"/>
        </w:rPr>
        <w:t xml:space="preserve">) як альтернативної моделі реагування на деліктну поведінку неповнолітніх. Доведено, що впровадження відновних практик трансформує кримінальну відповідальність із зовнішнього державного примусу на внутрішній етичний обов’язок через механізми катарсису, діалогічної трансформації конфлікту та активного каяття. </w:t>
      </w:r>
      <w:r w:rsidR="00731E63">
        <w:rPr>
          <w:rFonts w:ascii="Times New Roman" w:hAnsi="Times New Roman" w:cs="Times New Roman"/>
          <w:i/>
          <w:sz w:val="28"/>
          <w:szCs w:val="28"/>
          <w:lang w:val="uk-UA"/>
        </w:rPr>
        <w:t>Проаналізован</w:t>
      </w:r>
      <w:r w:rsidRPr="000E1B97">
        <w:rPr>
          <w:rFonts w:ascii="Times New Roman" w:hAnsi="Times New Roman" w:cs="Times New Roman"/>
          <w:i/>
          <w:sz w:val="28"/>
          <w:szCs w:val="28"/>
          <w:lang w:val="uk-UA"/>
        </w:rPr>
        <w:t xml:space="preserve">о міжнародні стандарти та окреслено шляхи їх імплементації в національне законодавство України. Висвітлено практичні аспекти реалізації пілотного </w:t>
      </w:r>
      <w:proofErr w:type="spellStart"/>
      <w:r w:rsidRPr="000E1B97">
        <w:rPr>
          <w:rFonts w:ascii="Times New Roman" w:hAnsi="Times New Roman" w:cs="Times New Roman"/>
          <w:i/>
          <w:sz w:val="28"/>
          <w:szCs w:val="28"/>
          <w:lang w:val="uk-UA"/>
        </w:rPr>
        <w:t>проєкту</w:t>
      </w:r>
      <w:proofErr w:type="spellEnd"/>
      <w:r w:rsidRPr="000E1B97">
        <w:rPr>
          <w:rFonts w:ascii="Times New Roman" w:hAnsi="Times New Roman" w:cs="Times New Roman"/>
          <w:i/>
          <w:sz w:val="28"/>
          <w:szCs w:val="28"/>
          <w:lang w:val="uk-UA"/>
        </w:rPr>
        <w:t xml:space="preserve"> ”Програма відновного правосуддя за участю неповнолітніх”, що реалізується на базі системи безоплатної правничої допомоги. </w:t>
      </w:r>
      <w:proofErr w:type="spellStart"/>
      <w:r w:rsidRPr="000E1B97">
        <w:rPr>
          <w:rFonts w:ascii="Times New Roman" w:hAnsi="Times New Roman" w:cs="Times New Roman"/>
          <w:i/>
          <w:sz w:val="28"/>
          <w:szCs w:val="28"/>
          <w:lang w:val="uk-UA"/>
        </w:rPr>
        <w:t>Обгрунтовано</w:t>
      </w:r>
      <w:proofErr w:type="spellEnd"/>
      <w:r w:rsidRPr="000E1B97">
        <w:rPr>
          <w:rFonts w:ascii="Times New Roman" w:hAnsi="Times New Roman" w:cs="Times New Roman"/>
          <w:i/>
          <w:sz w:val="28"/>
          <w:szCs w:val="28"/>
          <w:lang w:val="uk-UA"/>
        </w:rPr>
        <w:t xml:space="preserve"> необхідність подальшого розроблення спеціальних норм у Кримінальному процесуальному кодексі України (КПК України), які б детально регламентували угоди про примирення саме для неповнолітніх.</w:t>
      </w:r>
      <w:r w:rsidR="00731E63">
        <w:rPr>
          <w:rFonts w:ascii="Times New Roman" w:hAnsi="Times New Roman" w:cs="Times New Roman"/>
          <w:i/>
          <w:sz w:val="28"/>
          <w:szCs w:val="28"/>
          <w:lang w:val="uk-UA"/>
        </w:rPr>
        <w:t xml:space="preserve">      </w:t>
      </w:r>
      <w:r w:rsidRPr="000E1B97">
        <w:rPr>
          <w:rFonts w:ascii="Times New Roman" w:hAnsi="Times New Roman" w:cs="Times New Roman"/>
          <w:sz w:val="28"/>
          <w:szCs w:val="28"/>
          <w:lang w:val="uk-UA"/>
        </w:rPr>
        <w:t xml:space="preserve"> Текст: </w:t>
      </w:r>
      <w:hyperlink r:id="rId58" w:history="1">
        <w:r w:rsidRPr="000E1B97">
          <w:rPr>
            <w:rStyle w:val="a3"/>
            <w:rFonts w:ascii="Times New Roman" w:hAnsi="Times New Roman" w:cs="Times New Roman"/>
            <w:sz w:val="28"/>
            <w:szCs w:val="28"/>
            <w:lang w:val="uk-UA"/>
          </w:rPr>
          <w:t>https://perspectives.pp.ua/index.php/np/article/view/42242/42258</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731E63">
        <w:rPr>
          <w:rFonts w:ascii="Times New Roman" w:hAnsi="Times New Roman" w:cs="Times New Roman"/>
          <w:b/>
          <w:sz w:val="28"/>
          <w:szCs w:val="28"/>
          <w:lang w:val="uk-UA"/>
        </w:rPr>
        <w:t>Муляр</w:t>
      </w:r>
      <w:r w:rsidRPr="000E1B97">
        <w:rPr>
          <w:rFonts w:ascii="Times New Roman" w:hAnsi="Times New Roman" w:cs="Times New Roman"/>
          <w:b/>
          <w:sz w:val="28"/>
          <w:szCs w:val="28"/>
          <w:lang w:val="uk-UA"/>
        </w:rPr>
        <w:t xml:space="preserve"> Д. В. Фактори, що детермінують вчинення кримінальних правопорушень службовими особами банків</w:t>
      </w:r>
      <w:r w:rsidRPr="000E1B97">
        <w:rPr>
          <w:rFonts w:ascii="Times New Roman" w:hAnsi="Times New Roman" w:cs="Times New Roman"/>
          <w:sz w:val="28"/>
          <w:szCs w:val="28"/>
          <w:lang w:val="uk-UA"/>
        </w:rPr>
        <w:t xml:space="preserve"> [Електронний ресурс] / Д. В. Муляр // Прав. держава. – 2026. – № 61. – С. 64-71.  </w:t>
      </w:r>
      <w:r w:rsidR="004179AD" w:rsidRPr="00AE10E2">
        <w:rPr>
          <w:rFonts w:ascii="Times New Roman" w:hAnsi="Times New Roman" w:cs="Times New Roman"/>
          <w:i/>
          <w:sz w:val="28"/>
          <w:szCs w:val="28"/>
          <w:lang w:val="uk-UA"/>
        </w:rPr>
        <w:t xml:space="preserve">Обґрунтовано, що протиправна діяльність службових осіб банків є одним із найбільш суспільно небезпечних проявів економічної злочинності, та встановлено, що </w:t>
      </w:r>
      <w:r w:rsidR="004179AD">
        <w:rPr>
          <w:rFonts w:ascii="Times New Roman" w:hAnsi="Times New Roman" w:cs="Times New Roman"/>
          <w:i/>
          <w:sz w:val="28"/>
          <w:szCs w:val="28"/>
          <w:lang w:val="uk-UA"/>
        </w:rPr>
        <w:t xml:space="preserve">їх </w:t>
      </w:r>
      <w:r w:rsidR="004179AD" w:rsidRPr="00AE10E2">
        <w:rPr>
          <w:rFonts w:ascii="Times New Roman" w:hAnsi="Times New Roman" w:cs="Times New Roman"/>
          <w:i/>
          <w:sz w:val="28"/>
          <w:szCs w:val="28"/>
          <w:lang w:val="uk-UA"/>
        </w:rPr>
        <w:t xml:space="preserve">злочинна поведінка об’єктивно зумовлена комплексом соціальних, економічних, правових </w:t>
      </w:r>
      <w:r w:rsidR="004179AD">
        <w:rPr>
          <w:rFonts w:ascii="Times New Roman" w:hAnsi="Times New Roman" w:cs="Times New Roman"/>
          <w:i/>
          <w:sz w:val="28"/>
          <w:szCs w:val="28"/>
          <w:lang w:val="uk-UA"/>
        </w:rPr>
        <w:t>і</w:t>
      </w:r>
      <w:r w:rsidR="004179AD" w:rsidRPr="00AE10E2">
        <w:rPr>
          <w:rFonts w:ascii="Times New Roman" w:hAnsi="Times New Roman" w:cs="Times New Roman"/>
          <w:i/>
          <w:sz w:val="28"/>
          <w:szCs w:val="28"/>
          <w:lang w:val="uk-UA"/>
        </w:rPr>
        <w:t xml:space="preserve"> психологічних факторів. Запропоновано розмежування детермінант на дві основні групи: загальні та спеціальні</w:t>
      </w:r>
      <w:r w:rsidR="004179AD">
        <w:rPr>
          <w:rFonts w:ascii="Times New Roman" w:hAnsi="Times New Roman" w:cs="Times New Roman"/>
          <w:i/>
          <w:sz w:val="28"/>
          <w:szCs w:val="28"/>
          <w:lang w:val="uk-UA"/>
        </w:rPr>
        <w:t>. Д</w:t>
      </w:r>
      <w:r w:rsidR="004179AD" w:rsidRPr="00037C08">
        <w:rPr>
          <w:rFonts w:ascii="Times New Roman" w:hAnsi="Times New Roman" w:cs="Times New Roman"/>
          <w:i/>
          <w:sz w:val="28"/>
          <w:szCs w:val="28"/>
          <w:lang w:val="uk-UA"/>
        </w:rPr>
        <w:t>о загальних віднесено чинники соціально-економічного, соціально-психологічного, нормативно-правового та організаційно-управлінського характеру</w:t>
      </w:r>
      <w:r w:rsidR="004179AD">
        <w:rPr>
          <w:rFonts w:ascii="Times New Roman" w:hAnsi="Times New Roman" w:cs="Times New Roman"/>
          <w:i/>
          <w:sz w:val="28"/>
          <w:szCs w:val="28"/>
          <w:lang w:val="uk-UA"/>
        </w:rPr>
        <w:t>.</w:t>
      </w:r>
      <w:r w:rsidR="004179AD" w:rsidRPr="00AE10E2">
        <w:rPr>
          <w:rFonts w:ascii="Times New Roman" w:hAnsi="Times New Roman" w:cs="Times New Roman"/>
          <w:i/>
          <w:sz w:val="28"/>
          <w:szCs w:val="28"/>
          <w:lang w:val="uk-UA"/>
        </w:rPr>
        <w:t xml:space="preserve"> Спеціальні детермінанти систематизовано у двох підгрупах: внутрішньобанківські (недосконалість внутрішнього контролю, прогалини у </w:t>
      </w:r>
      <w:proofErr w:type="spellStart"/>
      <w:r w:rsidR="004179AD" w:rsidRPr="00AE10E2">
        <w:rPr>
          <w:rFonts w:ascii="Times New Roman" w:hAnsi="Times New Roman" w:cs="Times New Roman"/>
          <w:i/>
          <w:sz w:val="28"/>
          <w:szCs w:val="28"/>
          <w:lang w:val="uk-UA"/>
        </w:rPr>
        <w:t>комплаєнс-культурі</w:t>
      </w:r>
      <w:proofErr w:type="spellEnd"/>
      <w:r w:rsidR="004179AD" w:rsidRPr="00AE10E2">
        <w:rPr>
          <w:rFonts w:ascii="Times New Roman" w:hAnsi="Times New Roman" w:cs="Times New Roman"/>
          <w:i/>
          <w:sz w:val="28"/>
          <w:szCs w:val="28"/>
          <w:lang w:val="uk-UA"/>
        </w:rPr>
        <w:t xml:space="preserve">, неналежне кадрове забезпечення); до другої підгрупи віднесено корупційну складову у правоохоронній  системі, недостатній рівень міжвідомчої координації між суб’єктами фінансового моніторингу </w:t>
      </w:r>
      <w:r w:rsidR="004179AD" w:rsidRPr="00AE10E2">
        <w:rPr>
          <w:rFonts w:ascii="Times New Roman" w:hAnsi="Times New Roman" w:cs="Times New Roman"/>
          <w:i/>
          <w:sz w:val="28"/>
          <w:szCs w:val="28"/>
          <w:lang w:val="uk-UA"/>
        </w:rPr>
        <w:lastRenderedPageBreak/>
        <w:t>та органами досудового розслідування, некомпетентність окремих правоохоронців</w:t>
      </w:r>
      <w:r w:rsidR="004179AD">
        <w:rPr>
          <w:rFonts w:ascii="Times New Roman" w:hAnsi="Times New Roman" w:cs="Times New Roman"/>
          <w:i/>
          <w:sz w:val="28"/>
          <w:szCs w:val="28"/>
          <w:lang w:val="uk-UA"/>
        </w:rPr>
        <w:t xml:space="preserve">  тощо. </w:t>
      </w:r>
      <w:r w:rsidR="004179AD" w:rsidRPr="00AE10E2">
        <w:rPr>
          <w:rFonts w:ascii="Times New Roman" w:hAnsi="Times New Roman" w:cs="Times New Roman"/>
          <w:i/>
          <w:sz w:val="28"/>
          <w:szCs w:val="28"/>
          <w:lang w:val="uk-UA"/>
        </w:rPr>
        <w:t>Зроблено  висновок про необхідність системного підходу до протидії злочинності у банківській  сфері, що має поєднувати вдосконалення нормативно-правової бази,  розвиток внутрішнього банківського контролю та підвищення ефективності правоохоронної діяльності.</w:t>
      </w:r>
      <w:r w:rsidR="004179AD" w:rsidRPr="00AE10E2">
        <w:rPr>
          <w:rFonts w:ascii="Times New Roman" w:hAnsi="Times New Roman" w:cs="Times New Roman"/>
          <w:sz w:val="28"/>
          <w:szCs w:val="28"/>
          <w:lang w:val="uk-UA"/>
        </w:rPr>
        <w:t xml:space="preserve"> </w:t>
      </w:r>
      <w:r w:rsidRPr="000E1B97">
        <w:rPr>
          <w:rFonts w:ascii="Times New Roman" w:hAnsi="Times New Roman" w:cs="Times New Roman"/>
          <w:sz w:val="28"/>
          <w:szCs w:val="28"/>
          <w:lang w:val="uk-UA"/>
        </w:rPr>
        <w:t xml:space="preserve">Текст: </w:t>
      </w:r>
      <w:hyperlink r:id="rId59" w:history="1">
        <w:r w:rsidRPr="000E1B97">
          <w:rPr>
            <w:rStyle w:val="a3"/>
            <w:rFonts w:ascii="Times New Roman" w:hAnsi="Times New Roman" w:cs="Times New Roman"/>
            <w:sz w:val="28"/>
            <w:szCs w:val="28"/>
            <w:lang w:val="uk-UA"/>
          </w:rPr>
          <w:t>https://pd.onu.edu.ua/article/view/359474/348298</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Нажива на забезпеченні ЗСУ: командира військової частини та його заступника підозрюють у розтраті 11 мільйонів на генераторах</w:t>
      </w:r>
      <w:r w:rsidRPr="000E1B97">
        <w:rPr>
          <w:rFonts w:ascii="Times New Roman" w:hAnsi="Times New Roman" w:cs="Times New Roman"/>
          <w:sz w:val="28"/>
          <w:szCs w:val="28"/>
          <w:lang w:val="uk-UA"/>
        </w:rPr>
        <w:t xml:space="preserve"> [Електронний ресурс ] // Високий замок. – 2026. – 3 черв. – Електрон. дані.  </w:t>
      </w:r>
      <w:r w:rsidRPr="000E1B97">
        <w:rPr>
          <w:rFonts w:ascii="Times New Roman" w:hAnsi="Times New Roman" w:cs="Times New Roman"/>
          <w:i/>
          <w:sz w:val="28"/>
          <w:szCs w:val="28"/>
          <w:lang w:val="uk-UA"/>
        </w:rPr>
        <w:t xml:space="preserve">Йдеться про викриття прокурорами Спеціалізованої прокуратури України (САП) у сфері оборони Центрального регіону масштабної схеми махінацій із державними коштами під час закупівель енергетичного обладнання для потреб армії. Вказано, що правоохоронці кваліфікували дії фігурантів за </w:t>
      </w:r>
      <w:r w:rsidR="002438AE">
        <w:rPr>
          <w:rFonts w:ascii="Times New Roman" w:hAnsi="Times New Roman" w:cs="Times New Roman"/>
          <w:i/>
          <w:sz w:val="28"/>
          <w:szCs w:val="28"/>
          <w:lang w:val="uk-UA"/>
        </w:rPr>
        <w:br/>
      </w:r>
      <w:r w:rsidRPr="000E1B97">
        <w:rPr>
          <w:rFonts w:ascii="Times New Roman" w:hAnsi="Times New Roman" w:cs="Times New Roman"/>
          <w:i/>
          <w:sz w:val="28"/>
          <w:szCs w:val="28"/>
          <w:lang w:val="uk-UA"/>
        </w:rPr>
        <w:t xml:space="preserve">ч. 5 ст. 191 Кримінального кодексу України (КК України) - привласнення, розтрата майна або заволодіння ним шляхом зловживання службовим становищем). Суд  розглянув клопотання прокурорів та обрав підозрюваним запобіжні заходи - тримання під вартою із можливістю внесення застави у розмірі 1 </w:t>
      </w:r>
      <w:proofErr w:type="spellStart"/>
      <w:r w:rsidRPr="000E1B97">
        <w:rPr>
          <w:rFonts w:ascii="Times New Roman" w:hAnsi="Times New Roman" w:cs="Times New Roman"/>
          <w:i/>
          <w:sz w:val="28"/>
          <w:szCs w:val="28"/>
          <w:lang w:val="uk-UA"/>
        </w:rPr>
        <w:t>млн</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грн</w:t>
      </w:r>
      <w:proofErr w:type="spellEnd"/>
      <w:r w:rsidRPr="000E1B97">
        <w:rPr>
          <w:rFonts w:ascii="Times New Roman" w:hAnsi="Times New Roman" w:cs="Times New Roman"/>
          <w:i/>
          <w:sz w:val="28"/>
          <w:szCs w:val="28"/>
          <w:lang w:val="uk-UA"/>
        </w:rPr>
        <w:t xml:space="preserve"> для кожного. Зазначено, що розслідування триває для встановлення всіх </w:t>
      </w:r>
      <w:proofErr w:type="spellStart"/>
      <w:r w:rsidRPr="000E1B97">
        <w:rPr>
          <w:rFonts w:ascii="Times New Roman" w:hAnsi="Times New Roman" w:cs="Times New Roman"/>
          <w:i/>
          <w:sz w:val="28"/>
          <w:szCs w:val="28"/>
          <w:lang w:val="uk-UA"/>
        </w:rPr>
        <w:t>бенефіціарів</w:t>
      </w:r>
      <w:proofErr w:type="spellEnd"/>
      <w:r w:rsidRPr="000E1B97">
        <w:rPr>
          <w:rFonts w:ascii="Times New Roman" w:hAnsi="Times New Roman" w:cs="Times New Roman"/>
          <w:i/>
          <w:sz w:val="28"/>
          <w:szCs w:val="28"/>
          <w:lang w:val="uk-UA"/>
        </w:rPr>
        <w:t xml:space="preserve"> схеми. Водночас, згідно зі ст. 62 Конституції України, фігуранти вважаються невинуватими, доки їхню провину не доведе суд. </w:t>
      </w:r>
      <w:r w:rsidRPr="000E1B97">
        <w:rPr>
          <w:rFonts w:ascii="Times New Roman" w:hAnsi="Times New Roman" w:cs="Times New Roman"/>
          <w:sz w:val="28"/>
          <w:szCs w:val="28"/>
          <w:lang w:val="uk-UA"/>
        </w:rPr>
        <w:t xml:space="preserve">Текст : </w:t>
      </w:r>
      <w:hyperlink r:id="rId60" w:history="1">
        <w:r w:rsidRPr="000E1B97">
          <w:rPr>
            <w:rStyle w:val="a3"/>
            <w:rFonts w:ascii="Times New Roman" w:hAnsi="Times New Roman" w:cs="Times New Roman"/>
            <w:sz w:val="28"/>
            <w:szCs w:val="28"/>
            <w:lang w:val="uk-UA"/>
          </w:rPr>
          <w:t>https://wz.lviv.ua/news/553084-nazhyva-na-zabezpechenni-zsu-komandyra-viiskovoi-chastyny-ta-ioho-zastupnyka-pidozriuiut-u-roztrati-11-milioniv-na-heneratorakh</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 xml:space="preserve">Небилиця С. І. Фінансовий контроль як інструмент виявлення та попередження корупційних економічних правопорушень у публічному секторі </w:t>
      </w:r>
      <w:r w:rsidRPr="000E1B97">
        <w:rPr>
          <w:rFonts w:ascii="Times New Roman" w:hAnsi="Times New Roman" w:cs="Times New Roman"/>
          <w:sz w:val="28"/>
          <w:szCs w:val="28"/>
          <w:lang w:val="uk-UA"/>
        </w:rPr>
        <w:t xml:space="preserve">[Електронний ресурс] / Сергій Іванович Небилиця </w:t>
      </w:r>
      <w:r w:rsidR="003F4C0E">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w:t>
      </w:r>
      <w:proofErr w:type="spellStart"/>
      <w:r w:rsidRPr="000E1B97">
        <w:rPr>
          <w:rFonts w:ascii="Times New Roman" w:hAnsi="Times New Roman" w:cs="Times New Roman"/>
          <w:sz w:val="28"/>
          <w:szCs w:val="28"/>
          <w:lang w:val="uk-UA"/>
        </w:rPr>
        <w:t>Сусп-во</w:t>
      </w:r>
      <w:proofErr w:type="spellEnd"/>
      <w:r w:rsidRPr="000E1B97">
        <w:rPr>
          <w:rFonts w:ascii="Times New Roman" w:hAnsi="Times New Roman" w:cs="Times New Roman"/>
          <w:sz w:val="28"/>
          <w:szCs w:val="28"/>
          <w:lang w:val="uk-UA"/>
        </w:rPr>
        <w:t xml:space="preserve"> та нац. інтереси. – 2026. – № 5. — С. 1895-1908.  </w:t>
      </w:r>
      <w:r w:rsidRPr="000E1B97">
        <w:rPr>
          <w:rFonts w:ascii="Times New Roman" w:hAnsi="Times New Roman" w:cs="Times New Roman"/>
          <w:i/>
          <w:sz w:val="28"/>
          <w:szCs w:val="28"/>
          <w:lang w:val="uk-UA"/>
        </w:rPr>
        <w:t xml:space="preserve">Обґрунтовано, що фінансовий контроль є складовою системи забезпечення фінансової дисципліни, прозорості та підзвітності у використанні публічних ресурсів, а його функціональне призначення виходить за межі традиційної перевірочної </w:t>
      </w:r>
      <w:r w:rsidRPr="000E1B97">
        <w:rPr>
          <w:rFonts w:ascii="Times New Roman" w:hAnsi="Times New Roman" w:cs="Times New Roman"/>
          <w:i/>
          <w:sz w:val="28"/>
          <w:szCs w:val="28"/>
          <w:lang w:val="uk-UA"/>
        </w:rPr>
        <w:lastRenderedPageBreak/>
        <w:t xml:space="preserve">діяльності та охоплює превентивний і управлінський виміри. Розкрито багаторівневу структуру фінансового контролю, яка включає зовнішній державний контроль, внутрішній контроль у системі органів виконавчої влади та незалежні аудиторські механізми. Особливу увагу приділено трансформації фінансового контролю під впливом </w:t>
      </w:r>
      <w:proofErr w:type="spellStart"/>
      <w:r w:rsidRPr="000E1B97">
        <w:rPr>
          <w:rFonts w:ascii="Times New Roman" w:hAnsi="Times New Roman" w:cs="Times New Roman"/>
          <w:i/>
          <w:sz w:val="28"/>
          <w:szCs w:val="28"/>
          <w:lang w:val="uk-UA"/>
        </w:rPr>
        <w:t>цифровізації</w:t>
      </w:r>
      <w:proofErr w:type="spellEnd"/>
      <w:r w:rsidRPr="000E1B97">
        <w:rPr>
          <w:rFonts w:ascii="Times New Roman" w:hAnsi="Times New Roman" w:cs="Times New Roman"/>
          <w:i/>
          <w:sz w:val="28"/>
          <w:szCs w:val="28"/>
          <w:lang w:val="uk-UA"/>
        </w:rPr>
        <w:t xml:space="preserve"> та впровадження ризик-орієнтованих підходів. Наголошено на необхідності посилення інституційної спроможності контрольних органів, їх незалежності та професійного рівня як ключових чинників ефективності системи фінансового контролю. </w:t>
      </w:r>
      <w:r w:rsidR="007D2F92">
        <w:rPr>
          <w:rFonts w:ascii="Times New Roman" w:hAnsi="Times New Roman" w:cs="Times New Roman"/>
          <w:i/>
          <w:sz w:val="28"/>
          <w:szCs w:val="28"/>
          <w:lang w:val="uk-UA"/>
        </w:rPr>
        <w:t>Вказа</w:t>
      </w:r>
      <w:r w:rsidRPr="000E1B97">
        <w:rPr>
          <w:rFonts w:ascii="Times New Roman" w:hAnsi="Times New Roman" w:cs="Times New Roman"/>
          <w:i/>
          <w:sz w:val="28"/>
          <w:szCs w:val="28"/>
          <w:lang w:val="uk-UA"/>
        </w:rPr>
        <w:t>но, що фінансовий контроль у сучасній системі публічного управління виступає не лише інструментом виявлення порушень, а й важливим механізмом формування доброчесного середовища, підвищення якості управлінських рішень та зміцнення довіри до державних інституцій, а його подальший розвиток має бути спрямований на цифрову трансформацію, інтеграцію ризик-менеджменту та вдосконалення аудиторських практик.</w:t>
      </w:r>
      <w:r w:rsidR="007D2F92">
        <w:rPr>
          <w:rFonts w:ascii="Times New Roman" w:hAnsi="Times New Roman" w:cs="Times New Roman"/>
          <w:i/>
          <w:sz w:val="28"/>
          <w:szCs w:val="28"/>
          <w:lang w:val="uk-UA"/>
        </w:rPr>
        <w:t xml:space="preserve">    </w:t>
      </w:r>
      <w:r w:rsidRPr="000E1B97">
        <w:rPr>
          <w:rFonts w:ascii="Times New Roman" w:hAnsi="Times New Roman" w:cs="Times New Roman"/>
          <w:sz w:val="28"/>
          <w:szCs w:val="28"/>
          <w:lang w:val="uk-UA"/>
        </w:rPr>
        <w:t xml:space="preserve"> Текст: </w:t>
      </w:r>
      <w:hyperlink r:id="rId61" w:history="1">
        <w:r w:rsidRPr="000E1B97">
          <w:rPr>
            <w:rStyle w:val="a3"/>
            <w:rFonts w:ascii="Times New Roman" w:hAnsi="Times New Roman" w:cs="Times New Roman"/>
            <w:sz w:val="28"/>
            <w:szCs w:val="28"/>
            <w:lang w:val="uk-UA"/>
          </w:rPr>
          <w:t>https://perspectives.pp.ua/index.php/sni/article/view/42938/42956</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Нечипорук В. О. Обґрунтованість тримання під вартою у фокусі практики ЄСПЛ: стандарти ”</w:t>
      </w:r>
      <w:proofErr w:type="spellStart"/>
      <w:r w:rsidRPr="000E1B97">
        <w:rPr>
          <w:rFonts w:ascii="Times New Roman" w:hAnsi="Times New Roman" w:cs="Times New Roman"/>
          <w:b/>
          <w:sz w:val="28"/>
          <w:szCs w:val="28"/>
          <w:lang w:val="uk-UA"/>
        </w:rPr>
        <w:t>relevant</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and</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sufficient</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reasons</w:t>
      </w:r>
      <w:proofErr w:type="spellEnd"/>
      <w:r w:rsidRPr="000E1B97">
        <w:rPr>
          <w:rFonts w:ascii="Times New Roman" w:hAnsi="Times New Roman" w:cs="Times New Roman"/>
          <w:b/>
          <w:sz w:val="28"/>
          <w:szCs w:val="28"/>
          <w:lang w:val="uk-UA"/>
        </w:rPr>
        <w:t xml:space="preserve"> та вітчизняна правозастосовна практика</w:t>
      </w:r>
      <w:r w:rsidRPr="000E1B97">
        <w:rPr>
          <w:rFonts w:ascii="Times New Roman" w:hAnsi="Times New Roman" w:cs="Times New Roman"/>
          <w:sz w:val="28"/>
          <w:szCs w:val="28"/>
          <w:lang w:val="uk-UA"/>
        </w:rPr>
        <w:t xml:space="preserve"> [Електронний ресурс] </w:t>
      </w:r>
      <w:r w:rsidR="00DD780D">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В. О. Нечипорук // Прав. новели. – 2026. – № 28. — С. 315-320.  </w:t>
      </w:r>
      <w:r w:rsidR="008A3D71">
        <w:rPr>
          <w:rFonts w:ascii="Times New Roman" w:hAnsi="Times New Roman" w:cs="Times New Roman"/>
          <w:sz w:val="28"/>
          <w:szCs w:val="28"/>
          <w:lang w:val="uk-UA"/>
        </w:rPr>
        <w:br/>
      </w:r>
      <w:r w:rsidRPr="000E1B97">
        <w:rPr>
          <w:rFonts w:ascii="Times New Roman" w:hAnsi="Times New Roman" w:cs="Times New Roman"/>
          <w:i/>
          <w:sz w:val="28"/>
          <w:szCs w:val="28"/>
          <w:lang w:val="uk-UA"/>
        </w:rPr>
        <w:t>У контексті застосування запобіжного заходу у вигляді тримання під вартою у вітчизняному кримінальному провадженні та практиці Європейського суду з прав людини проаналізовано стандарт ”</w:t>
      </w:r>
      <w:proofErr w:type="spellStart"/>
      <w:r w:rsidRPr="000E1B97">
        <w:rPr>
          <w:rFonts w:ascii="Times New Roman" w:hAnsi="Times New Roman" w:cs="Times New Roman"/>
          <w:i/>
          <w:sz w:val="28"/>
          <w:szCs w:val="28"/>
          <w:lang w:val="uk-UA"/>
        </w:rPr>
        <w:t>relevant</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and</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sufficient</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reasons</w:t>
      </w:r>
      <w:proofErr w:type="spellEnd"/>
      <w:r w:rsidRPr="000E1B97">
        <w:rPr>
          <w:rFonts w:ascii="Times New Roman" w:hAnsi="Times New Roman" w:cs="Times New Roman"/>
          <w:i/>
          <w:sz w:val="28"/>
          <w:szCs w:val="28"/>
          <w:lang w:val="uk-UA"/>
        </w:rPr>
        <w:t xml:space="preserve">” (відповідних </w:t>
      </w:r>
      <w:r w:rsidR="00390040">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достатніх підстав для його застосування та продовження). Розглянуто положення Кримінального процесуального кодексу України (КПК України), відповідно до яких тримання під вартою є винятковим заходом, що застосовується лише за наявності обґрунтованої підозри та доведеності ризиків, які свідчать про те, що інші більш м’які запобіжні заходи не забезпечать дієвість кримінального провадження. Наголошено, що цей підхід відповідає принципу пропорційності та </w:t>
      </w:r>
      <w:r w:rsidRPr="000E1B97">
        <w:rPr>
          <w:rFonts w:ascii="Times New Roman" w:hAnsi="Times New Roman" w:cs="Times New Roman"/>
          <w:i/>
          <w:sz w:val="28"/>
          <w:szCs w:val="28"/>
          <w:lang w:val="uk-UA"/>
        </w:rPr>
        <w:lastRenderedPageBreak/>
        <w:t>презумпції невинуватості. Досліджено формування та розвиток стандарту ”</w:t>
      </w:r>
      <w:proofErr w:type="spellStart"/>
      <w:r w:rsidRPr="000E1B97">
        <w:rPr>
          <w:rFonts w:ascii="Times New Roman" w:hAnsi="Times New Roman" w:cs="Times New Roman"/>
          <w:i/>
          <w:sz w:val="28"/>
          <w:szCs w:val="28"/>
          <w:lang w:val="uk-UA"/>
        </w:rPr>
        <w:t>relevant</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and</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sufficient</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reasons</w:t>
      </w:r>
      <w:proofErr w:type="spellEnd"/>
      <w:r w:rsidRPr="000E1B97">
        <w:rPr>
          <w:rFonts w:ascii="Times New Roman" w:hAnsi="Times New Roman" w:cs="Times New Roman"/>
          <w:i/>
          <w:sz w:val="28"/>
          <w:szCs w:val="28"/>
          <w:lang w:val="uk-UA"/>
        </w:rPr>
        <w:t>” у практиці ЄСПЛ і встановлено, що ЄСПЛ спрямовує національні суди до встановлення релевантних, достатньо обґрунтованих підстав для тримання під вартою, оцінки індивідуальних обставин особи та перегляду правомірності подальшого тримання під вартою протягом усього строку дії запобіжного заходу.</w:t>
      </w:r>
      <w:r w:rsidRPr="000E1B97">
        <w:rPr>
          <w:rFonts w:ascii="Times New Roman" w:hAnsi="Times New Roman" w:cs="Times New Roman"/>
          <w:sz w:val="28"/>
          <w:szCs w:val="28"/>
          <w:lang w:val="uk-UA"/>
        </w:rPr>
        <w:t xml:space="preserve"> Текст: </w:t>
      </w:r>
      <w:hyperlink r:id="rId62" w:history="1">
        <w:r w:rsidRPr="000E1B97">
          <w:rPr>
            <w:rStyle w:val="a3"/>
            <w:rFonts w:ascii="Times New Roman" w:hAnsi="Times New Roman" w:cs="Times New Roman"/>
            <w:sz w:val="28"/>
            <w:szCs w:val="28"/>
            <w:lang w:val="uk-UA"/>
          </w:rPr>
          <w:t>https://legalnovels.in.ua/journal/28_2026/42.pdf</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Нєбитов</w:t>
      </w:r>
      <w:proofErr w:type="spellEnd"/>
      <w:r w:rsidRPr="000E1B97">
        <w:rPr>
          <w:rFonts w:ascii="Times New Roman" w:hAnsi="Times New Roman" w:cs="Times New Roman"/>
          <w:b/>
          <w:sz w:val="28"/>
          <w:szCs w:val="28"/>
          <w:lang w:val="uk-UA"/>
        </w:rPr>
        <w:t xml:space="preserve"> А. 82</w:t>
      </w:r>
      <w:r w:rsidR="001B7A93">
        <w:rPr>
          <w:rFonts w:ascii="Times New Roman" w:hAnsi="Times New Roman" w:cs="Times New Roman"/>
          <w:b/>
          <w:sz w:val="28"/>
          <w:szCs w:val="28"/>
          <w:lang w:val="uk-UA"/>
        </w:rPr>
        <w:t xml:space="preserve"> </w:t>
      </w:r>
      <w:r w:rsidRPr="000E1B97">
        <w:rPr>
          <w:rFonts w:ascii="Times New Roman" w:hAnsi="Times New Roman" w:cs="Times New Roman"/>
          <w:b/>
          <w:sz w:val="28"/>
          <w:szCs w:val="28"/>
          <w:lang w:val="uk-UA"/>
        </w:rPr>
        <w:t xml:space="preserve">% розкритих терактів в Україні скоєно через </w:t>
      </w:r>
      <w:proofErr w:type="spellStart"/>
      <w:r w:rsidRPr="000E1B97">
        <w:rPr>
          <w:rFonts w:ascii="Times New Roman" w:hAnsi="Times New Roman" w:cs="Times New Roman"/>
          <w:b/>
          <w:sz w:val="28"/>
          <w:szCs w:val="28"/>
          <w:lang w:val="uk-UA"/>
        </w:rPr>
        <w:t>Telegram</w:t>
      </w:r>
      <w:proofErr w:type="spellEnd"/>
      <w:r w:rsidRPr="000E1B97">
        <w:rPr>
          <w:rFonts w:ascii="Times New Roman" w:hAnsi="Times New Roman" w:cs="Times New Roman"/>
          <w:b/>
          <w:sz w:val="28"/>
          <w:szCs w:val="28"/>
          <w:lang w:val="uk-UA"/>
        </w:rPr>
        <w:t xml:space="preserve">: Андрій </w:t>
      </w:r>
      <w:proofErr w:type="spellStart"/>
      <w:r w:rsidRPr="000E1B97">
        <w:rPr>
          <w:rFonts w:ascii="Times New Roman" w:hAnsi="Times New Roman" w:cs="Times New Roman"/>
          <w:b/>
          <w:sz w:val="28"/>
          <w:szCs w:val="28"/>
          <w:lang w:val="uk-UA"/>
        </w:rPr>
        <w:t>Нєбитов</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Нацполіція</w:t>
      </w:r>
      <w:proofErr w:type="spellEnd"/>
      <w:r w:rsidRPr="000E1B97">
        <w:rPr>
          <w:rFonts w:ascii="Times New Roman" w:hAnsi="Times New Roman" w:cs="Times New Roman"/>
          <w:sz w:val="28"/>
          <w:szCs w:val="28"/>
          <w:lang w:val="uk-UA"/>
        </w:rPr>
        <w:t xml:space="preserve"> [Електронний ресурс] / Андрій </w:t>
      </w:r>
      <w:proofErr w:type="spellStart"/>
      <w:r w:rsidRPr="000E1B97">
        <w:rPr>
          <w:rFonts w:ascii="Times New Roman" w:hAnsi="Times New Roman" w:cs="Times New Roman"/>
          <w:sz w:val="28"/>
          <w:szCs w:val="28"/>
          <w:lang w:val="uk-UA"/>
        </w:rPr>
        <w:t>Нєбитов</w:t>
      </w:r>
      <w:proofErr w:type="spellEnd"/>
      <w:r w:rsidRPr="000E1B97">
        <w:rPr>
          <w:rFonts w:ascii="Times New Roman" w:hAnsi="Times New Roman" w:cs="Times New Roman"/>
          <w:sz w:val="28"/>
          <w:szCs w:val="28"/>
          <w:lang w:val="uk-UA"/>
        </w:rPr>
        <w:t xml:space="preserve">; бесіду вела Юлія </w:t>
      </w:r>
      <w:proofErr w:type="spellStart"/>
      <w:r w:rsidRPr="000E1B97">
        <w:rPr>
          <w:rFonts w:ascii="Times New Roman" w:hAnsi="Times New Roman" w:cs="Times New Roman"/>
          <w:sz w:val="28"/>
          <w:szCs w:val="28"/>
          <w:lang w:val="uk-UA"/>
        </w:rPr>
        <w:t>Акимова</w:t>
      </w:r>
      <w:proofErr w:type="spellEnd"/>
      <w:r w:rsidRPr="000E1B97">
        <w:rPr>
          <w:rFonts w:ascii="Times New Roman" w:hAnsi="Times New Roman" w:cs="Times New Roman"/>
          <w:sz w:val="28"/>
          <w:szCs w:val="28"/>
          <w:lang w:val="uk-UA"/>
        </w:rPr>
        <w:t xml:space="preserve"> // </w:t>
      </w:r>
      <w:proofErr w:type="spellStart"/>
      <w:r w:rsidRPr="000E1B97">
        <w:rPr>
          <w:rFonts w:ascii="Times New Roman" w:hAnsi="Times New Roman" w:cs="Times New Roman"/>
          <w:sz w:val="28"/>
          <w:szCs w:val="28"/>
          <w:lang w:val="uk-UA"/>
        </w:rPr>
        <w:t>РБК-Україна</w:t>
      </w:r>
      <w:proofErr w:type="spellEnd"/>
      <w:r w:rsidRPr="000E1B97">
        <w:rPr>
          <w:rFonts w:ascii="Times New Roman" w:hAnsi="Times New Roman" w:cs="Times New Roman"/>
          <w:sz w:val="28"/>
          <w:szCs w:val="28"/>
          <w:lang w:val="uk-UA"/>
        </w:rPr>
        <w:t xml:space="preserve"> : [інтернет-сайт]. – 2026. – 8 черв. –  Електрон. дані.  </w:t>
      </w:r>
      <w:r w:rsidR="001B7A93" w:rsidRPr="00AE10E2">
        <w:rPr>
          <w:rFonts w:ascii="Times New Roman" w:hAnsi="Times New Roman" w:cs="Times New Roman"/>
          <w:i/>
          <w:sz w:val="28"/>
          <w:szCs w:val="28"/>
          <w:lang w:val="uk-UA"/>
        </w:rPr>
        <w:t xml:space="preserve">Подано матеріали бесіди з заступником голови Національної поліції України (НПУ) Андрієм </w:t>
      </w:r>
      <w:proofErr w:type="spellStart"/>
      <w:r w:rsidR="001B7A93" w:rsidRPr="00AE10E2">
        <w:rPr>
          <w:rFonts w:ascii="Times New Roman" w:hAnsi="Times New Roman" w:cs="Times New Roman"/>
          <w:i/>
          <w:sz w:val="28"/>
          <w:szCs w:val="28"/>
          <w:lang w:val="uk-UA"/>
        </w:rPr>
        <w:t>Нєбитовим</w:t>
      </w:r>
      <w:proofErr w:type="spellEnd"/>
      <w:r w:rsidR="001B7A93" w:rsidRPr="00AE10E2">
        <w:rPr>
          <w:rFonts w:ascii="Times New Roman" w:hAnsi="Times New Roman" w:cs="Times New Roman"/>
          <w:i/>
          <w:sz w:val="28"/>
          <w:szCs w:val="28"/>
          <w:lang w:val="uk-UA"/>
        </w:rPr>
        <w:t xml:space="preserve"> про криміногенну ситуацію в державі та боротьбу з кіберзлочинністю. Зокрема </w:t>
      </w:r>
      <w:r w:rsidR="001B7A93">
        <w:rPr>
          <w:rFonts w:ascii="Times New Roman" w:hAnsi="Times New Roman" w:cs="Times New Roman"/>
          <w:i/>
          <w:sz w:val="28"/>
          <w:szCs w:val="28"/>
          <w:lang w:val="uk-UA"/>
        </w:rPr>
        <w:t>він</w:t>
      </w:r>
      <w:r w:rsidR="001B7A93" w:rsidRPr="00AE10E2">
        <w:rPr>
          <w:rFonts w:ascii="Times New Roman" w:hAnsi="Times New Roman" w:cs="Times New Roman"/>
          <w:i/>
          <w:sz w:val="28"/>
          <w:szCs w:val="28"/>
          <w:lang w:val="uk-UA"/>
        </w:rPr>
        <w:t xml:space="preserve"> відзначив значне збільшення незаконного обігу зброї в умовах воєнного стану, а також вказав на різке зростання кількості воєнних злочинів, правопорушень проти основ національної безпеки, диверсій та терористичних актів. </w:t>
      </w:r>
      <w:r w:rsidR="001B7A93">
        <w:rPr>
          <w:rFonts w:ascii="Times New Roman" w:hAnsi="Times New Roman" w:cs="Times New Roman"/>
          <w:i/>
          <w:sz w:val="28"/>
          <w:szCs w:val="28"/>
          <w:lang w:val="uk-UA"/>
        </w:rPr>
        <w:t>А</w:t>
      </w:r>
      <w:r w:rsidR="001B7A93" w:rsidRPr="00AE10E2">
        <w:rPr>
          <w:rFonts w:ascii="Times New Roman" w:hAnsi="Times New Roman" w:cs="Times New Roman"/>
          <w:i/>
          <w:sz w:val="28"/>
          <w:szCs w:val="28"/>
          <w:lang w:val="uk-UA"/>
        </w:rPr>
        <w:t xml:space="preserve">кцентував на трансформації сучасної злочинності та зміщенні кримінальної активності у цифровий простір, що проявляється у поширенні </w:t>
      </w:r>
      <w:proofErr w:type="spellStart"/>
      <w:r w:rsidR="001B7A93" w:rsidRPr="00AE10E2">
        <w:rPr>
          <w:rFonts w:ascii="Times New Roman" w:hAnsi="Times New Roman" w:cs="Times New Roman"/>
          <w:i/>
          <w:sz w:val="28"/>
          <w:szCs w:val="28"/>
          <w:lang w:val="uk-UA"/>
        </w:rPr>
        <w:t>онл</w:t>
      </w:r>
      <w:r w:rsidR="001B7A93">
        <w:rPr>
          <w:rFonts w:ascii="Times New Roman" w:hAnsi="Times New Roman" w:cs="Times New Roman"/>
          <w:i/>
          <w:sz w:val="28"/>
          <w:szCs w:val="28"/>
          <w:lang w:val="uk-UA"/>
        </w:rPr>
        <w:t>айн-шахрайства</w:t>
      </w:r>
      <w:proofErr w:type="spellEnd"/>
      <w:r w:rsidR="001B7A93">
        <w:rPr>
          <w:rFonts w:ascii="Times New Roman" w:hAnsi="Times New Roman" w:cs="Times New Roman"/>
          <w:i/>
          <w:sz w:val="28"/>
          <w:szCs w:val="28"/>
          <w:lang w:val="uk-UA"/>
        </w:rPr>
        <w:t xml:space="preserve"> та </w:t>
      </w:r>
      <w:proofErr w:type="spellStart"/>
      <w:r w:rsidR="001B7A93">
        <w:rPr>
          <w:rFonts w:ascii="Times New Roman" w:hAnsi="Times New Roman" w:cs="Times New Roman"/>
          <w:i/>
          <w:sz w:val="28"/>
          <w:szCs w:val="28"/>
          <w:lang w:val="uk-UA"/>
        </w:rPr>
        <w:t>кіберзлочинів</w:t>
      </w:r>
      <w:proofErr w:type="spellEnd"/>
      <w:r w:rsidR="001B7A93">
        <w:rPr>
          <w:rFonts w:ascii="Times New Roman" w:hAnsi="Times New Roman" w:cs="Times New Roman"/>
          <w:i/>
          <w:sz w:val="28"/>
          <w:szCs w:val="28"/>
          <w:lang w:val="uk-UA"/>
        </w:rPr>
        <w:t>.</w:t>
      </w:r>
      <w:r w:rsidR="001B7A93" w:rsidRPr="00AE10E2">
        <w:rPr>
          <w:rFonts w:ascii="Times New Roman" w:hAnsi="Times New Roman" w:cs="Times New Roman"/>
          <w:i/>
          <w:sz w:val="28"/>
          <w:szCs w:val="28"/>
          <w:lang w:val="uk-UA"/>
        </w:rPr>
        <w:t xml:space="preserve"> Заступник голови НПУ проінформував про проблеми боротьби з </w:t>
      </w:r>
      <w:proofErr w:type="spellStart"/>
      <w:r w:rsidR="001B7A93" w:rsidRPr="00AE10E2">
        <w:rPr>
          <w:rFonts w:ascii="Times New Roman" w:hAnsi="Times New Roman" w:cs="Times New Roman"/>
          <w:i/>
          <w:sz w:val="28"/>
          <w:szCs w:val="28"/>
          <w:lang w:val="uk-UA"/>
        </w:rPr>
        <w:t>наркозлочинністю</w:t>
      </w:r>
      <w:proofErr w:type="spellEnd"/>
      <w:r w:rsidR="001B7A93" w:rsidRPr="00AE10E2">
        <w:rPr>
          <w:rFonts w:ascii="Times New Roman" w:hAnsi="Times New Roman" w:cs="Times New Roman"/>
          <w:i/>
          <w:sz w:val="28"/>
          <w:szCs w:val="28"/>
          <w:lang w:val="uk-UA"/>
        </w:rPr>
        <w:t xml:space="preserve"> та зазначив, що якщо раніше значна частина наркобізнесу була прив’язана до фізичних контактів і сталих маршрутів, то зараз дедалі більше процесів перейшло в цифрову площину. </w:t>
      </w:r>
      <w:r w:rsidR="001B7A93">
        <w:rPr>
          <w:rFonts w:ascii="Times New Roman" w:hAnsi="Times New Roman" w:cs="Times New Roman"/>
          <w:i/>
          <w:sz w:val="28"/>
          <w:szCs w:val="28"/>
          <w:lang w:val="uk-UA"/>
        </w:rPr>
        <w:t>Посадовець вказав</w:t>
      </w:r>
      <w:r w:rsidR="001B7A93" w:rsidRPr="00AE10E2">
        <w:rPr>
          <w:rFonts w:ascii="Times New Roman" w:hAnsi="Times New Roman" w:cs="Times New Roman"/>
          <w:i/>
          <w:sz w:val="28"/>
          <w:szCs w:val="28"/>
          <w:lang w:val="uk-UA"/>
        </w:rPr>
        <w:t xml:space="preserve">, що метою боротьби зі злочинною діяльністю з поширення наркотиків через інфраструктуру сучасного наркобізнесу - Telegram-канали, боти, закриті чати, </w:t>
      </w:r>
      <w:proofErr w:type="spellStart"/>
      <w:r w:rsidR="001B7A93" w:rsidRPr="00AE10E2">
        <w:rPr>
          <w:rFonts w:ascii="Times New Roman" w:hAnsi="Times New Roman" w:cs="Times New Roman"/>
          <w:i/>
          <w:sz w:val="28"/>
          <w:szCs w:val="28"/>
          <w:lang w:val="uk-UA"/>
        </w:rPr>
        <w:t>криптогаманці</w:t>
      </w:r>
      <w:proofErr w:type="spellEnd"/>
      <w:r w:rsidR="001B7A93" w:rsidRPr="00AE10E2">
        <w:rPr>
          <w:rFonts w:ascii="Times New Roman" w:hAnsi="Times New Roman" w:cs="Times New Roman"/>
          <w:i/>
          <w:sz w:val="28"/>
          <w:szCs w:val="28"/>
          <w:lang w:val="uk-UA"/>
        </w:rPr>
        <w:t xml:space="preserve">, підставні особи, є не блокування окремих каналів, а демонтаж усієї системи. </w:t>
      </w:r>
      <w:r w:rsidR="001B7A93">
        <w:rPr>
          <w:rFonts w:ascii="Times New Roman" w:hAnsi="Times New Roman" w:cs="Times New Roman"/>
          <w:i/>
          <w:sz w:val="28"/>
          <w:szCs w:val="28"/>
          <w:lang w:val="uk-UA"/>
        </w:rPr>
        <w:t xml:space="preserve">Також </w:t>
      </w:r>
      <w:r w:rsidR="001B7A93" w:rsidRPr="00AE10E2">
        <w:rPr>
          <w:rFonts w:ascii="Times New Roman" w:hAnsi="Times New Roman" w:cs="Times New Roman"/>
          <w:i/>
          <w:sz w:val="28"/>
          <w:szCs w:val="28"/>
          <w:lang w:val="uk-UA"/>
        </w:rPr>
        <w:t xml:space="preserve">висловив думку щодо можливості заборони використання </w:t>
      </w:r>
      <w:proofErr w:type="spellStart"/>
      <w:r w:rsidR="001B7A93" w:rsidRPr="00AE10E2">
        <w:rPr>
          <w:rFonts w:ascii="Times New Roman" w:hAnsi="Times New Roman" w:cs="Times New Roman"/>
          <w:i/>
          <w:sz w:val="28"/>
          <w:szCs w:val="28"/>
          <w:lang w:val="uk-UA"/>
        </w:rPr>
        <w:t>Telegram</w:t>
      </w:r>
      <w:proofErr w:type="spellEnd"/>
      <w:r w:rsidR="001B7A93" w:rsidRPr="00AE10E2">
        <w:rPr>
          <w:rFonts w:ascii="Times New Roman" w:hAnsi="Times New Roman" w:cs="Times New Roman"/>
          <w:i/>
          <w:sz w:val="28"/>
          <w:szCs w:val="28"/>
          <w:lang w:val="uk-UA"/>
        </w:rPr>
        <w:t xml:space="preserve"> та </w:t>
      </w:r>
      <w:r w:rsidR="001B7A93">
        <w:rPr>
          <w:rFonts w:ascii="Times New Roman" w:hAnsi="Times New Roman" w:cs="Times New Roman"/>
          <w:i/>
          <w:sz w:val="28"/>
          <w:szCs w:val="28"/>
          <w:lang w:val="uk-UA"/>
        </w:rPr>
        <w:t>наголоси</w:t>
      </w:r>
      <w:r w:rsidR="001B7A93" w:rsidRPr="00AE10E2">
        <w:rPr>
          <w:rFonts w:ascii="Times New Roman" w:hAnsi="Times New Roman" w:cs="Times New Roman"/>
          <w:i/>
          <w:sz w:val="28"/>
          <w:szCs w:val="28"/>
          <w:lang w:val="uk-UA"/>
        </w:rPr>
        <w:t xml:space="preserve">в, що будь-який сервіс має працювати в правовому полі тієї країни, де він діє, і якщо сервіс відмовляється працювати в правовому полі, тоді потрібно вживати більш радикальних заходів для захисту прав і свобод людей і </w:t>
      </w:r>
      <w:r w:rsidR="001B7A93" w:rsidRPr="00AE10E2">
        <w:rPr>
          <w:rFonts w:ascii="Times New Roman" w:hAnsi="Times New Roman" w:cs="Times New Roman"/>
          <w:i/>
          <w:sz w:val="28"/>
          <w:szCs w:val="28"/>
          <w:lang w:val="uk-UA"/>
        </w:rPr>
        <w:lastRenderedPageBreak/>
        <w:t xml:space="preserve">приймати відповідні рішення щодо відповідальності менеджменту </w:t>
      </w:r>
      <w:proofErr w:type="spellStart"/>
      <w:r w:rsidR="001B7A93" w:rsidRPr="00AE10E2">
        <w:rPr>
          <w:rFonts w:ascii="Times New Roman" w:hAnsi="Times New Roman" w:cs="Times New Roman"/>
          <w:i/>
          <w:sz w:val="28"/>
          <w:szCs w:val="28"/>
          <w:lang w:val="uk-UA"/>
        </w:rPr>
        <w:t>Telegram</w:t>
      </w:r>
      <w:proofErr w:type="spellEnd"/>
      <w:r w:rsidR="001B7A93" w:rsidRPr="00AE10E2">
        <w:rPr>
          <w:rFonts w:ascii="Times New Roman" w:hAnsi="Times New Roman" w:cs="Times New Roman"/>
          <w:i/>
          <w:sz w:val="28"/>
          <w:szCs w:val="28"/>
          <w:lang w:val="uk-UA"/>
        </w:rPr>
        <w:t xml:space="preserve"> за сприяння злочинній діяльності.</w:t>
      </w:r>
      <w:r w:rsidRPr="000E1B97">
        <w:rPr>
          <w:rFonts w:ascii="Times New Roman" w:hAnsi="Times New Roman" w:cs="Times New Roman"/>
          <w:i/>
          <w:sz w:val="28"/>
          <w:szCs w:val="28"/>
          <w:lang w:val="uk-UA"/>
        </w:rPr>
        <w:t xml:space="preserve"> </w:t>
      </w:r>
      <w:r w:rsidRPr="000E1B97">
        <w:rPr>
          <w:rFonts w:ascii="Times New Roman" w:hAnsi="Times New Roman" w:cs="Times New Roman"/>
          <w:sz w:val="28"/>
          <w:szCs w:val="28"/>
          <w:lang w:val="uk-UA"/>
        </w:rPr>
        <w:t xml:space="preserve">Текст: </w:t>
      </w:r>
      <w:hyperlink r:id="rId63" w:history="1">
        <w:r w:rsidRPr="000E1B97">
          <w:rPr>
            <w:rStyle w:val="a3"/>
            <w:rFonts w:ascii="Times New Roman" w:hAnsi="Times New Roman" w:cs="Times New Roman"/>
            <w:sz w:val="28"/>
            <w:szCs w:val="28"/>
            <w:lang w:val="uk-UA"/>
          </w:rPr>
          <w:t>https://www.rbc.ua/rus/news/82-rozkritih-teraktiv-ukrayini-skoeno-cherez-1780670061.html</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Осипчук</w:t>
      </w:r>
      <w:proofErr w:type="spellEnd"/>
      <w:r w:rsidRPr="000E1B97">
        <w:rPr>
          <w:rFonts w:ascii="Times New Roman" w:hAnsi="Times New Roman" w:cs="Times New Roman"/>
          <w:b/>
          <w:sz w:val="28"/>
          <w:szCs w:val="28"/>
          <w:lang w:val="uk-UA"/>
        </w:rPr>
        <w:t xml:space="preserve"> Р. Адвокат як щит викривача: чому Україні потрібна нова модель захисту в кримінальному процесі</w:t>
      </w:r>
      <w:r w:rsidRPr="000E1B97">
        <w:rPr>
          <w:rFonts w:ascii="Times New Roman" w:hAnsi="Times New Roman" w:cs="Times New Roman"/>
          <w:sz w:val="28"/>
          <w:szCs w:val="28"/>
          <w:lang w:val="uk-UA"/>
        </w:rPr>
        <w:t xml:space="preserve"> [Електронний ресурс] / Роман </w:t>
      </w:r>
      <w:proofErr w:type="spellStart"/>
      <w:r w:rsidRPr="000E1B97">
        <w:rPr>
          <w:rFonts w:ascii="Times New Roman" w:hAnsi="Times New Roman" w:cs="Times New Roman"/>
          <w:sz w:val="28"/>
          <w:szCs w:val="28"/>
          <w:lang w:val="uk-UA"/>
        </w:rPr>
        <w:t>Осипчук</w:t>
      </w:r>
      <w:proofErr w:type="spellEnd"/>
      <w:r w:rsidRPr="000E1B97">
        <w:rPr>
          <w:rFonts w:ascii="Times New Roman" w:hAnsi="Times New Roman" w:cs="Times New Roman"/>
          <w:sz w:val="28"/>
          <w:szCs w:val="28"/>
          <w:lang w:val="uk-UA"/>
        </w:rPr>
        <w:t xml:space="preserve">, Анастасія </w:t>
      </w:r>
      <w:proofErr w:type="spellStart"/>
      <w:r w:rsidRPr="000E1B97">
        <w:rPr>
          <w:rFonts w:ascii="Times New Roman" w:hAnsi="Times New Roman" w:cs="Times New Roman"/>
          <w:sz w:val="28"/>
          <w:szCs w:val="28"/>
          <w:lang w:val="uk-UA"/>
        </w:rPr>
        <w:t>Ренкас</w:t>
      </w:r>
      <w:proofErr w:type="spellEnd"/>
      <w:r w:rsidRPr="000E1B97">
        <w:rPr>
          <w:rFonts w:ascii="Times New Roman" w:hAnsi="Times New Roman" w:cs="Times New Roman"/>
          <w:sz w:val="28"/>
          <w:szCs w:val="28"/>
          <w:lang w:val="uk-UA"/>
        </w:rPr>
        <w:t xml:space="preserve">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практика. – 2026. – </w:t>
      </w:r>
      <w:r w:rsidR="002A7A0F">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2 черв. – Електрон. дані.  </w:t>
      </w:r>
      <w:r w:rsidRPr="000E1B97">
        <w:rPr>
          <w:rFonts w:ascii="Times New Roman" w:hAnsi="Times New Roman" w:cs="Times New Roman"/>
          <w:i/>
          <w:sz w:val="28"/>
          <w:szCs w:val="28"/>
          <w:lang w:val="uk-UA"/>
        </w:rPr>
        <w:t xml:space="preserve">Розглянуто питання посилення законодавчих гарантій в кримінальному провадженні інституту викривача, який є потужним інструментом виявлення корупційних </w:t>
      </w:r>
      <w:r w:rsidR="00734AB7">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шахрайських схем, особливо у закритих системах </w:t>
      </w:r>
      <w:r w:rsidR="00734AB7">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сферах, де зовнішній громадський чи державний контроль ускладнений процедурами. Висвітлено права та гарантії викривача відповідно до українського законодавства</w:t>
      </w:r>
      <w:r w:rsidR="00734AB7">
        <w:rPr>
          <w:rFonts w:ascii="Times New Roman" w:hAnsi="Times New Roman" w:cs="Times New Roman"/>
          <w:i/>
          <w:sz w:val="28"/>
          <w:szCs w:val="28"/>
          <w:lang w:val="uk-UA"/>
        </w:rPr>
        <w:t xml:space="preserve">, </w:t>
      </w:r>
      <w:r w:rsidRPr="000E1B97">
        <w:rPr>
          <w:rFonts w:ascii="Times New Roman" w:hAnsi="Times New Roman" w:cs="Times New Roman"/>
          <w:i/>
          <w:sz w:val="28"/>
          <w:szCs w:val="28"/>
          <w:lang w:val="uk-UA"/>
        </w:rPr>
        <w:t xml:space="preserve">запропоновано модель розвитку інституту викривання у кримінальному провадженні, де викривачі є партнерами системи кримінальної юстиції з чітко визначеним процесуальним статусом. Окреслено принципові елементи запропонованої моделі: </w:t>
      </w:r>
      <w:proofErr w:type="spellStart"/>
      <w:r w:rsidRPr="000E1B97">
        <w:rPr>
          <w:rFonts w:ascii="Times New Roman" w:hAnsi="Times New Roman" w:cs="Times New Roman"/>
          <w:i/>
          <w:sz w:val="28"/>
          <w:szCs w:val="28"/>
          <w:lang w:val="uk-UA"/>
        </w:rPr>
        <w:t>відтермінована</w:t>
      </w:r>
      <w:proofErr w:type="spellEnd"/>
      <w:r w:rsidRPr="000E1B97">
        <w:rPr>
          <w:rFonts w:ascii="Times New Roman" w:hAnsi="Times New Roman" w:cs="Times New Roman"/>
          <w:i/>
          <w:sz w:val="28"/>
          <w:szCs w:val="28"/>
          <w:lang w:val="uk-UA"/>
        </w:rPr>
        <w:t xml:space="preserve"> ідентифікація, тобто особа не розкривається на старті розслідування, але її ідентичність може бути підтверджена на етапі розгляду питання про винагороду; адвокат як гарант, який знає особу клієнта, перевіряє її, підтримує комунікацію з органом </w:t>
      </w:r>
      <w:r w:rsidR="00734AB7">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відповідає за добросовісність подання; збереження права на винагороду за умови дотримання спеціальної процедури; захист розслідування задля уникнення зайвих ризиків витоку відомостей про особу викривача. Акцентовано, що для імплементації подібної моделі необхідні зміни до Кримінального процесуального кодексу України (КПК України), а також до законодавства про адвокатуру та антикорупційного законодавства. </w:t>
      </w:r>
      <w:r w:rsidRPr="000E1B97">
        <w:rPr>
          <w:rFonts w:ascii="Times New Roman" w:hAnsi="Times New Roman" w:cs="Times New Roman"/>
          <w:sz w:val="28"/>
          <w:szCs w:val="28"/>
          <w:lang w:val="uk-UA"/>
        </w:rPr>
        <w:t xml:space="preserve">Текст: </w:t>
      </w:r>
      <w:hyperlink r:id="rId64" w:history="1">
        <w:r w:rsidRPr="000E1B97">
          <w:rPr>
            <w:rStyle w:val="a3"/>
            <w:rFonts w:ascii="Times New Roman" w:hAnsi="Times New Roman" w:cs="Times New Roman"/>
            <w:sz w:val="28"/>
            <w:szCs w:val="28"/>
            <w:lang w:val="uk-UA"/>
          </w:rPr>
          <w:t>https://pravo.ua/advokat-iak-shchyt-vykryvacha-chomu-ukraini-potribna-nova-model-zakhystu-v-kryminalnomu-protsesi/</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734AB7">
        <w:rPr>
          <w:rFonts w:ascii="Times New Roman" w:hAnsi="Times New Roman" w:cs="Times New Roman"/>
          <w:b/>
          <w:sz w:val="28"/>
          <w:szCs w:val="28"/>
          <w:lang w:val="uk-UA"/>
        </w:rPr>
        <w:t>Павлущик</w:t>
      </w:r>
      <w:proofErr w:type="spellEnd"/>
      <w:r w:rsidRPr="00734AB7">
        <w:rPr>
          <w:rFonts w:ascii="Times New Roman" w:hAnsi="Times New Roman" w:cs="Times New Roman"/>
          <w:b/>
          <w:sz w:val="28"/>
          <w:szCs w:val="28"/>
          <w:lang w:val="uk-UA"/>
        </w:rPr>
        <w:t xml:space="preserve"> В</w:t>
      </w:r>
      <w:r w:rsidRPr="000E1B97">
        <w:rPr>
          <w:rFonts w:ascii="Times New Roman" w:hAnsi="Times New Roman" w:cs="Times New Roman"/>
          <w:b/>
          <w:sz w:val="28"/>
          <w:szCs w:val="28"/>
          <w:lang w:val="uk-UA"/>
        </w:rPr>
        <w:t xml:space="preserve">. Голова НАЗК Віктор </w:t>
      </w:r>
      <w:proofErr w:type="spellStart"/>
      <w:r w:rsidRPr="000E1B97">
        <w:rPr>
          <w:rFonts w:ascii="Times New Roman" w:hAnsi="Times New Roman" w:cs="Times New Roman"/>
          <w:b/>
          <w:sz w:val="28"/>
          <w:szCs w:val="28"/>
          <w:lang w:val="uk-UA"/>
        </w:rPr>
        <w:t>Павлущик</w:t>
      </w:r>
      <w:proofErr w:type="spellEnd"/>
      <w:r w:rsidRPr="000E1B97">
        <w:rPr>
          <w:rFonts w:ascii="Times New Roman" w:hAnsi="Times New Roman" w:cs="Times New Roman"/>
          <w:b/>
          <w:sz w:val="28"/>
          <w:szCs w:val="28"/>
          <w:lang w:val="uk-UA"/>
        </w:rPr>
        <w:t xml:space="preserve">: "Є відчуття, що реального запиту на справедливість не існує. Є запит двох видів: на зраду і на розправу" </w:t>
      </w:r>
      <w:r w:rsidRPr="000E1B97">
        <w:rPr>
          <w:rFonts w:ascii="Times New Roman" w:hAnsi="Times New Roman" w:cs="Times New Roman"/>
          <w:sz w:val="28"/>
          <w:szCs w:val="28"/>
          <w:lang w:val="uk-UA"/>
        </w:rPr>
        <w:t xml:space="preserve">[Електронний ресурс] / Віктор </w:t>
      </w:r>
      <w:proofErr w:type="spellStart"/>
      <w:r w:rsidRPr="000E1B97">
        <w:rPr>
          <w:rFonts w:ascii="Times New Roman" w:hAnsi="Times New Roman" w:cs="Times New Roman"/>
          <w:sz w:val="28"/>
          <w:szCs w:val="28"/>
          <w:lang w:val="uk-UA"/>
        </w:rPr>
        <w:t>Павлущик</w:t>
      </w:r>
      <w:proofErr w:type="spellEnd"/>
      <w:r w:rsidRPr="000E1B97">
        <w:rPr>
          <w:rFonts w:ascii="Times New Roman" w:hAnsi="Times New Roman" w:cs="Times New Roman"/>
          <w:sz w:val="28"/>
          <w:szCs w:val="28"/>
          <w:lang w:val="uk-UA"/>
        </w:rPr>
        <w:t xml:space="preserve">; бесіду вели </w:t>
      </w:r>
      <w:r w:rsidRPr="000E1B97">
        <w:rPr>
          <w:rFonts w:ascii="Times New Roman" w:hAnsi="Times New Roman" w:cs="Times New Roman"/>
          <w:sz w:val="28"/>
          <w:szCs w:val="28"/>
          <w:lang w:val="uk-UA"/>
        </w:rPr>
        <w:lastRenderedPageBreak/>
        <w:t>Тетяна Бодня, Євген Кузьменко // Цензор. НЕТ : [</w:t>
      </w:r>
      <w:proofErr w:type="spellStart"/>
      <w:r w:rsidRPr="000E1B97">
        <w:rPr>
          <w:rFonts w:ascii="Times New Roman" w:hAnsi="Times New Roman" w:cs="Times New Roman"/>
          <w:sz w:val="28"/>
          <w:szCs w:val="28"/>
          <w:lang w:val="uk-UA"/>
        </w:rPr>
        <w:t>інтернет-портал</w:t>
      </w:r>
      <w:proofErr w:type="spellEnd"/>
      <w:r w:rsidRPr="000E1B97">
        <w:rPr>
          <w:rFonts w:ascii="Times New Roman" w:hAnsi="Times New Roman" w:cs="Times New Roman"/>
          <w:sz w:val="28"/>
          <w:szCs w:val="28"/>
          <w:lang w:val="uk-UA"/>
        </w:rPr>
        <w:t xml:space="preserve">]. – 2026. – 4 черв. – Електрон. дані.  </w:t>
      </w:r>
      <w:r w:rsidR="00CF4CA3" w:rsidRPr="00AE10E2">
        <w:rPr>
          <w:rFonts w:ascii="Times New Roman" w:hAnsi="Times New Roman" w:cs="Times New Roman"/>
          <w:i/>
          <w:sz w:val="28"/>
          <w:szCs w:val="28"/>
          <w:lang w:val="uk-UA"/>
        </w:rPr>
        <w:t>Подано матеріали бесіди з головою Національного агентства з питань запобігання корупції В</w:t>
      </w:r>
      <w:r w:rsidR="00CF4CA3">
        <w:rPr>
          <w:rFonts w:ascii="Times New Roman" w:hAnsi="Times New Roman" w:cs="Times New Roman"/>
          <w:i/>
          <w:sz w:val="28"/>
          <w:szCs w:val="28"/>
          <w:lang w:val="uk-UA"/>
        </w:rPr>
        <w:t>.</w:t>
      </w:r>
      <w:r w:rsidR="00CF4CA3" w:rsidRPr="00AE10E2">
        <w:rPr>
          <w:rFonts w:ascii="Times New Roman" w:hAnsi="Times New Roman" w:cs="Times New Roman"/>
          <w:i/>
          <w:sz w:val="28"/>
          <w:szCs w:val="28"/>
          <w:lang w:val="uk-UA"/>
        </w:rPr>
        <w:t xml:space="preserve"> </w:t>
      </w:r>
      <w:proofErr w:type="spellStart"/>
      <w:r w:rsidR="00CF4CA3" w:rsidRPr="00AE10E2">
        <w:rPr>
          <w:rFonts w:ascii="Times New Roman" w:hAnsi="Times New Roman" w:cs="Times New Roman"/>
          <w:i/>
          <w:sz w:val="28"/>
          <w:szCs w:val="28"/>
          <w:lang w:val="uk-UA"/>
        </w:rPr>
        <w:t>Павлущиком</w:t>
      </w:r>
      <w:proofErr w:type="spellEnd"/>
      <w:r w:rsidR="00CF4CA3" w:rsidRPr="00AE10E2">
        <w:rPr>
          <w:rFonts w:ascii="Times New Roman" w:hAnsi="Times New Roman" w:cs="Times New Roman"/>
          <w:i/>
          <w:sz w:val="28"/>
          <w:szCs w:val="28"/>
          <w:lang w:val="uk-UA"/>
        </w:rPr>
        <w:t xml:space="preserve"> про процес декларування своїх статків державними службовцями та правоохоронцями. Окрім того, </w:t>
      </w:r>
      <w:r w:rsidR="00CF4CA3">
        <w:rPr>
          <w:rFonts w:ascii="Times New Roman" w:hAnsi="Times New Roman" w:cs="Times New Roman"/>
          <w:i/>
          <w:sz w:val="28"/>
          <w:szCs w:val="28"/>
          <w:lang w:val="uk-UA"/>
        </w:rPr>
        <w:t>він</w:t>
      </w:r>
      <w:r w:rsidR="00CF4CA3" w:rsidRPr="00AE10E2">
        <w:rPr>
          <w:rFonts w:ascii="Times New Roman" w:hAnsi="Times New Roman" w:cs="Times New Roman"/>
          <w:i/>
          <w:sz w:val="28"/>
          <w:szCs w:val="28"/>
          <w:lang w:val="uk-UA"/>
        </w:rPr>
        <w:t xml:space="preserve"> розповів про кримінальні провадження, відкриті за результатами матеріалів НАЗК, та про співробітництво з правоохоронними органами. Також керівник НАЗК окреслив основні напрями діяльності очолюваного ним відомства </w:t>
      </w:r>
      <w:r w:rsidR="00CF4CA3">
        <w:rPr>
          <w:rFonts w:ascii="Times New Roman" w:hAnsi="Times New Roman" w:cs="Times New Roman"/>
          <w:i/>
          <w:sz w:val="28"/>
          <w:szCs w:val="28"/>
          <w:lang w:val="uk-UA"/>
        </w:rPr>
        <w:t>і</w:t>
      </w:r>
      <w:r w:rsidR="00CF4CA3" w:rsidRPr="00AE10E2">
        <w:rPr>
          <w:rFonts w:ascii="Times New Roman" w:hAnsi="Times New Roman" w:cs="Times New Roman"/>
          <w:i/>
          <w:sz w:val="28"/>
          <w:szCs w:val="28"/>
          <w:lang w:val="uk-UA"/>
        </w:rPr>
        <w:t xml:space="preserve"> наголосив на важливості ухвалення Антикорупційної стратегії, що є, зокрема, однією із вимог міжнародних партнерів для подальшого надання фінансової допомоги Україні.</w:t>
      </w:r>
      <w:r w:rsidR="00CF4CA3" w:rsidRPr="00AE10E2">
        <w:rPr>
          <w:rFonts w:ascii="Times New Roman" w:hAnsi="Times New Roman" w:cs="Times New Roman"/>
          <w:sz w:val="28"/>
          <w:szCs w:val="28"/>
          <w:lang w:val="uk-UA"/>
        </w:rPr>
        <w:t xml:space="preserve"> </w:t>
      </w:r>
      <w:r w:rsidRPr="000E1B97">
        <w:rPr>
          <w:rFonts w:ascii="Times New Roman" w:hAnsi="Times New Roman" w:cs="Times New Roman"/>
          <w:sz w:val="28"/>
          <w:szCs w:val="28"/>
          <w:lang w:val="uk-UA"/>
        </w:rPr>
        <w:t xml:space="preserve">Текст: </w:t>
      </w:r>
      <w:hyperlink r:id="rId65" w:history="1">
        <w:r w:rsidRPr="000E1B97">
          <w:rPr>
            <w:rStyle w:val="a3"/>
            <w:rFonts w:ascii="Times New Roman" w:hAnsi="Times New Roman" w:cs="Times New Roman"/>
            <w:sz w:val="28"/>
            <w:szCs w:val="28"/>
            <w:lang w:val="uk-UA"/>
          </w:rPr>
          <w:t>https://censor.net/ua/resonance/4006665/golova-nazk-viktor-pavluschyk-pro-vysnovky-nazk-u-sudah-i-deklaratsiyi</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734AB7">
        <w:rPr>
          <w:rFonts w:ascii="Times New Roman" w:hAnsi="Times New Roman" w:cs="Times New Roman"/>
          <w:b/>
          <w:sz w:val="28"/>
          <w:szCs w:val="28"/>
          <w:lang w:val="uk-UA"/>
        </w:rPr>
        <w:t>Падалка В</w:t>
      </w:r>
      <w:r w:rsidRPr="000E1B97">
        <w:rPr>
          <w:rFonts w:ascii="Times New Roman" w:hAnsi="Times New Roman" w:cs="Times New Roman"/>
          <w:b/>
          <w:sz w:val="28"/>
          <w:szCs w:val="28"/>
          <w:lang w:val="uk-UA"/>
        </w:rPr>
        <w:t>. О. OSINT як джерело доказів в кримінальних провадженнях підслідних Службі безпеки України</w:t>
      </w:r>
      <w:r w:rsidRPr="000E1B97">
        <w:rPr>
          <w:rFonts w:ascii="Times New Roman" w:hAnsi="Times New Roman" w:cs="Times New Roman"/>
          <w:sz w:val="28"/>
          <w:szCs w:val="28"/>
          <w:lang w:val="uk-UA"/>
        </w:rPr>
        <w:t xml:space="preserve"> [Електронний ресурс] </w:t>
      </w:r>
      <w:r w:rsidR="00A5355A">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В. О. Падалка, О. М. Звенигородський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наук. електрон. журн. – 2026. – № 4. – С. 212-216.  </w:t>
      </w:r>
      <w:r w:rsidR="001538D0" w:rsidRPr="00AE10E2">
        <w:rPr>
          <w:rFonts w:ascii="Times New Roman" w:hAnsi="Times New Roman" w:cs="Times New Roman"/>
          <w:i/>
          <w:sz w:val="28"/>
          <w:szCs w:val="28"/>
          <w:lang w:val="uk-UA"/>
        </w:rPr>
        <w:t xml:space="preserve">Констатовано, що у сучасних умовах російсько-української війни OSINT як метод збору, аналізу та використання публічно доступної інформації без порушення законів трансформувався з допоміжного методу збору інформації на стратегічно важливий інструмент документування кримінальних правопорушень, підслідних СБУ. Встановлено, що відсутність юридично визначеного процесуального статусу результатів доказування на основі відкритих джерел у Кримінальному процесуальному кодексі України (КПК України) та недосконалість процедури вилучення й фіксації цифрових даних створює ситуацію правової невизначеності і ризику визнання їх недопустимими доказами. Акцентовано, що ефективність та прийнятність OSINT-даних у суді безпосередньо залежить від суворого дотримання не тільки КПК України, але й суворого дотримання органами безпеки України міжнародних стандартів верифікації, зокрема Протоколу </w:t>
      </w:r>
      <w:proofErr w:type="spellStart"/>
      <w:r w:rsidR="001538D0" w:rsidRPr="00AE10E2">
        <w:rPr>
          <w:rFonts w:ascii="Times New Roman" w:hAnsi="Times New Roman" w:cs="Times New Roman"/>
          <w:i/>
          <w:sz w:val="28"/>
          <w:szCs w:val="28"/>
          <w:lang w:val="uk-UA"/>
        </w:rPr>
        <w:t>Берклі</w:t>
      </w:r>
      <w:proofErr w:type="spellEnd"/>
      <w:r w:rsidR="001538D0" w:rsidRPr="00AE10E2">
        <w:rPr>
          <w:rFonts w:ascii="Times New Roman" w:hAnsi="Times New Roman" w:cs="Times New Roman"/>
          <w:i/>
          <w:sz w:val="28"/>
          <w:szCs w:val="28"/>
          <w:lang w:val="uk-UA"/>
        </w:rPr>
        <w:t xml:space="preserve"> та рекомендацій </w:t>
      </w:r>
      <w:proofErr w:type="spellStart"/>
      <w:r w:rsidR="001538D0" w:rsidRPr="00AE10E2">
        <w:rPr>
          <w:rFonts w:ascii="Times New Roman" w:hAnsi="Times New Roman" w:cs="Times New Roman"/>
          <w:i/>
          <w:sz w:val="28"/>
          <w:szCs w:val="28"/>
          <w:lang w:val="uk-UA"/>
        </w:rPr>
        <w:t>Global</w:t>
      </w:r>
      <w:proofErr w:type="spellEnd"/>
      <w:r w:rsidR="001538D0" w:rsidRPr="00AE10E2">
        <w:rPr>
          <w:rFonts w:ascii="Times New Roman" w:hAnsi="Times New Roman" w:cs="Times New Roman"/>
          <w:i/>
          <w:sz w:val="28"/>
          <w:szCs w:val="28"/>
          <w:lang w:val="uk-UA"/>
        </w:rPr>
        <w:t xml:space="preserve"> </w:t>
      </w:r>
      <w:proofErr w:type="spellStart"/>
      <w:r w:rsidR="001538D0" w:rsidRPr="00AE10E2">
        <w:rPr>
          <w:rFonts w:ascii="Times New Roman" w:hAnsi="Times New Roman" w:cs="Times New Roman"/>
          <w:i/>
          <w:sz w:val="28"/>
          <w:szCs w:val="28"/>
          <w:lang w:val="uk-UA"/>
        </w:rPr>
        <w:t>Rights</w:t>
      </w:r>
      <w:proofErr w:type="spellEnd"/>
      <w:r w:rsidR="001538D0" w:rsidRPr="00AE10E2">
        <w:rPr>
          <w:rFonts w:ascii="Times New Roman" w:hAnsi="Times New Roman" w:cs="Times New Roman"/>
          <w:i/>
          <w:sz w:val="28"/>
          <w:szCs w:val="28"/>
          <w:lang w:val="uk-UA"/>
        </w:rPr>
        <w:t xml:space="preserve"> </w:t>
      </w:r>
      <w:proofErr w:type="spellStart"/>
      <w:r w:rsidR="001538D0" w:rsidRPr="00AE10E2">
        <w:rPr>
          <w:rFonts w:ascii="Times New Roman" w:hAnsi="Times New Roman" w:cs="Times New Roman"/>
          <w:i/>
          <w:sz w:val="28"/>
          <w:szCs w:val="28"/>
          <w:lang w:val="uk-UA"/>
        </w:rPr>
        <w:t>Compliance</w:t>
      </w:r>
      <w:proofErr w:type="spellEnd"/>
      <w:r w:rsidR="001538D0" w:rsidRPr="00AE10E2">
        <w:rPr>
          <w:rFonts w:ascii="Times New Roman" w:hAnsi="Times New Roman" w:cs="Times New Roman"/>
          <w:i/>
          <w:sz w:val="28"/>
          <w:szCs w:val="28"/>
          <w:lang w:val="uk-UA"/>
        </w:rPr>
        <w:t xml:space="preserve"> щодо застосування критеріїв </w:t>
      </w:r>
      <w:proofErr w:type="spellStart"/>
      <w:r w:rsidR="001538D0" w:rsidRPr="00AE10E2">
        <w:rPr>
          <w:rFonts w:ascii="Times New Roman" w:hAnsi="Times New Roman" w:cs="Times New Roman"/>
          <w:i/>
          <w:sz w:val="28"/>
          <w:szCs w:val="28"/>
          <w:lang w:val="uk-UA"/>
        </w:rPr>
        <w:t>релевантності</w:t>
      </w:r>
      <w:proofErr w:type="spellEnd"/>
      <w:r w:rsidR="001538D0" w:rsidRPr="00AE10E2">
        <w:rPr>
          <w:rFonts w:ascii="Times New Roman" w:hAnsi="Times New Roman" w:cs="Times New Roman"/>
          <w:i/>
          <w:sz w:val="28"/>
          <w:szCs w:val="28"/>
          <w:lang w:val="uk-UA"/>
        </w:rPr>
        <w:t xml:space="preserve">, надійності </w:t>
      </w:r>
      <w:r w:rsidR="001538D0" w:rsidRPr="00AE10E2">
        <w:rPr>
          <w:rFonts w:ascii="Times New Roman" w:hAnsi="Times New Roman" w:cs="Times New Roman"/>
          <w:i/>
          <w:sz w:val="28"/>
          <w:szCs w:val="28"/>
          <w:lang w:val="uk-UA"/>
        </w:rPr>
        <w:lastRenderedPageBreak/>
        <w:t>та справжності, що дозволяє мінімізувати ризики маніпуляцій та підробок.</w:t>
      </w:r>
      <w:r w:rsidR="001538D0" w:rsidRPr="00AE10E2">
        <w:rPr>
          <w:rFonts w:ascii="Times New Roman" w:hAnsi="Times New Roman" w:cs="Times New Roman"/>
          <w:sz w:val="28"/>
          <w:szCs w:val="28"/>
          <w:lang w:val="uk-UA"/>
        </w:rPr>
        <w:t xml:space="preserve"> </w:t>
      </w:r>
      <w:r w:rsidRPr="000E1B97">
        <w:rPr>
          <w:rFonts w:ascii="Times New Roman" w:hAnsi="Times New Roman" w:cs="Times New Roman"/>
          <w:sz w:val="28"/>
          <w:szCs w:val="28"/>
          <w:lang w:val="uk-UA"/>
        </w:rPr>
        <w:t xml:space="preserve">Текст: </w:t>
      </w:r>
      <w:hyperlink r:id="rId66" w:history="1">
        <w:r w:rsidRPr="000E1B97">
          <w:rPr>
            <w:rStyle w:val="a3"/>
            <w:rFonts w:ascii="Times New Roman" w:hAnsi="Times New Roman" w:cs="Times New Roman"/>
            <w:sz w:val="28"/>
            <w:szCs w:val="28"/>
            <w:lang w:val="uk-UA"/>
          </w:rPr>
          <w:t>https://lsej.org.ua/4_2026/47.pdf</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 xml:space="preserve">Петрик В. В. Електронні </w:t>
      </w:r>
      <w:proofErr w:type="spellStart"/>
      <w:r w:rsidRPr="000E1B97">
        <w:rPr>
          <w:rFonts w:ascii="Times New Roman" w:hAnsi="Times New Roman" w:cs="Times New Roman"/>
          <w:b/>
          <w:sz w:val="28"/>
          <w:szCs w:val="28"/>
          <w:lang w:val="uk-UA"/>
        </w:rPr>
        <w:t>обʼєкти</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згенеровані</w:t>
      </w:r>
      <w:proofErr w:type="spellEnd"/>
      <w:r w:rsidRPr="000E1B97">
        <w:rPr>
          <w:rFonts w:ascii="Times New Roman" w:hAnsi="Times New Roman" w:cs="Times New Roman"/>
          <w:b/>
          <w:sz w:val="28"/>
          <w:szCs w:val="28"/>
          <w:lang w:val="uk-UA"/>
        </w:rPr>
        <w:t xml:space="preserve"> штучним інтелектом як докази у кримінальному провадженні: проблеми правового регулювання в Україні та зарубіжний досвід</w:t>
      </w:r>
      <w:r w:rsidRPr="000E1B97">
        <w:rPr>
          <w:rFonts w:ascii="Times New Roman" w:hAnsi="Times New Roman" w:cs="Times New Roman"/>
          <w:sz w:val="28"/>
          <w:szCs w:val="28"/>
          <w:lang w:val="uk-UA"/>
        </w:rPr>
        <w:t xml:space="preserve"> [Електронний ресурс] / В. В. Петрик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наук. електрон. журн. – 2026. – № 4. – </w:t>
      </w:r>
      <w:r w:rsidR="00450AFF">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С. 217-222.  </w:t>
      </w:r>
      <w:r w:rsidRPr="000E1B97">
        <w:rPr>
          <w:rFonts w:ascii="Times New Roman" w:hAnsi="Times New Roman" w:cs="Times New Roman"/>
          <w:i/>
          <w:sz w:val="28"/>
          <w:szCs w:val="28"/>
          <w:lang w:val="uk-UA"/>
        </w:rPr>
        <w:t xml:space="preserve">Проаналізовано природу та особливості штучно </w:t>
      </w:r>
      <w:proofErr w:type="spellStart"/>
      <w:r w:rsidRPr="000E1B97">
        <w:rPr>
          <w:rFonts w:ascii="Times New Roman" w:hAnsi="Times New Roman" w:cs="Times New Roman"/>
          <w:i/>
          <w:sz w:val="28"/>
          <w:szCs w:val="28"/>
          <w:lang w:val="uk-UA"/>
        </w:rPr>
        <w:t>згенерованого</w:t>
      </w:r>
      <w:proofErr w:type="spellEnd"/>
      <w:r w:rsidRPr="000E1B97">
        <w:rPr>
          <w:rFonts w:ascii="Times New Roman" w:hAnsi="Times New Roman" w:cs="Times New Roman"/>
          <w:i/>
          <w:sz w:val="28"/>
          <w:szCs w:val="28"/>
          <w:lang w:val="uk-UA"/>
        </w:rPr>
        <w:t xml:space="preserve"> контенту, зокрема технології </w:t>
      </w:r>
      <w:proofErr w:type="spellStart"/>
      <w:r w:rsidRPr="000E1B97">
        <w:rPr>
          <w:rFonts w:ascii="Times New Roman" w:hAnsi="Times New Roman" w:cs="Times New Roman"/>
          <w:i/>
          <w:sz w:val="28"/>
          <w:szCs w:val="28"/>
          <w:lang w:val="uk-UA"/>
        </w:rPr>
        <w:t>deepfake</w:t>
      </w:r>
      <w:proofErr w:type="spellEnd"/>
      <w:r w:rsidRPr="000E1B97">
        <w:rPr>
          <w:rFonts w:ascii="Times New Roman" w:hAnsi="Times New Roman" w:cs="Times New Roman"/>
          <w:i/>
          <w:sz w:val="28"/>
          <w:szCs w:val="28"/>
          <w:lang w:val="uk-UA"/>
        </w:rPr>
        <w:t xml:space="preserve">, як виду електронного доказу. </w:t>
      </w:r>
      <w:r w:rsidR="00697765">
        <w:rPr>
          <w:rFonts w:ascii="Times New Roman" w:hAnsi="Times New Roman" w:cs="Times New Roman"/>
          <w:i/>
          <w:sz w:val="28"/>
          <w:szCs w:val="28"/>
          <w:lang w:val="uk-UA"/>
        </w:rPr>
        <w:t>С</w:t>
      </w:r>
      <w:r w:rsidRPr="000E1B97">
        <w:rPr>
          <w:rFonts w:ascii="Times New Roman" w:hAnsi="Times New Roman" w:cs="Times New Roman"/>
          <w:i/>
          <w:sz w:val="28"/>
          <w:szCs w:val="28"/>
          <w:lang w:val="uk-UA"/>
        </w:rPr>
        <w:t xml:space="preserve">характеризовано сучасний стан кримінального та кримінального процесуального законодавства України у сфері протидії злочинам, вчиненим з використанням технологій ШІ, зокрема технології </w:t>
      </w:r>
      <w:proofErr w:type="spellStart"/>
      <w:r w:rsidRPr="000E1B97">
        <w:rPr>
          <w:rFonts w:ascii="Times New Roman" w:hAnsi="Times New Roman" w:cs="Times New Roman"/>
          <w:i/>
          <w:sz w:val="28"/>
          <w:szCs w:val="28"/>
          <w:lang w:val="uk-UA"/>
        </w:rPr>
        <w:t>deepfake</w:t>
      </w:r>
      <w:proofErr w:type="spellEnd"/>
      <w:r w:rsidRPr="000E1B97">
        <w:rPr>
          <w:rFonts w:ascii="Times New Roman" w:hAnsi="Times New Roman" w:cs="Times New Roman"/>
          <w:i/>
          <w:sz w:val="28"/>
          <w:szCs w:val="28"/>
          <w:lang w:val="uk-UA"/>
        </w:rPr>
        <w:t>. Висвітлено зарубіжний досвід правового регулювання таких країн як: Сполучені Штати Америки (США), Польщ</w:t>
      </w:r>
      <w:r w:rsidR="00697765">
        <w:rPr>
          <w:rFonts w:ascii="Times New Roman" w:hAnsi="Times New Roman" w:cs="Times New Roman"/>
          <w:i/>
          <w:sz w:val="28"/>
          <w:szCs w:val="28"/>
          <w:lang w:val="uk-UA"/>
        </w:rPr>
        <w:t>а</w:t>
      </w:r>
      <w:r w:rsidRPr="000E1B97">
        <w:rPr>
          <w:rFonts w:ascii="Times New Roman" w:hAnsi="Times New Roman" w:cs="Times New Roman"/>
          <w:i/>
          <w:sz w:val="28"/>
          <w:szCs w:val="28"/>
          <w:lang w:val="uk-UA"/>
        </w:rPr>
        <w:t>, Об'єднан</w:t>
      </w:r>
      <w:r w:rsidR="00697765">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Арабськ</w:t>
      </w:r>
      <w:r w:rsidR="00697765">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Емірат</w:t>
      </w:r>
      <w:r w:rsidR="00697765">
        <w:rPr>
          <w:rFonts w:ascii="Times New Roman" w:hAnsi="Times New Roman" w:cs="Times New Roman"/>
          <w:i/>
          <w:sz w:val="28"/>
          <w:szCs w:val="28"/>
          <w:lang w:val="uk-UA"/>
        </w:rPr>
        <w:t>и</w:t>
      </w:r>
      <w:r w:rsidRPr="000E1B97">
        <w:rPr>
          <w:rFonts w:ascii="Times New Roman" w:hAnsi="Times New Roman" w:cs="Times New Roman"/>
          <w:i/>
          <w:sz w:val="28"/>
          <w:szCs w:val="28"/>
          <w:lang w:val="uk-UA"/>
        </w:rPr>
        <w:t xml:space="preserve"> (ОАЕ). Наведено окремі рішення українських судів у справах, пов’язаних із використанням ШІ, та визначено основні напрями вдосконалення вітчизняного законодавства у сфері використання </w:t>
      </w:r>
      <w:proofErr w:type="spellStart"/>
      <w:r w:rsidRPr="000E1B97">
        <w:rPr>
          <w:rFonts w:ascii="Times New Roman" w:hAnsi="Times New Roman" w:cs="Times New Roman"/>
          <w:i/>
          <w:sz w:val="28"/>
          <w:szCs w:val="28"/>
          <w:lang w:val="uk-UA"/>
        </w:rPr>
        <w:t>ШІ-генерованих</w:t>
      </w:r>
      <w:proofErr w:type="spellEnd"/>
      <w:r w:rsidRPr="000E1B97">
        <w:rPr>
          <w:rFonts w:ascii="Times New Roman" w:hAnsi="Times New Roman" w:cs="Times New Roman"/>
          <w:i/>
          <w:sz w:val="28"/>
          <w:szCs w:val="28"/>
          <w:lang w:val="uk-UA"/>
        </w:rPr>
        <w:t xml:space="preserve"> матеріалів як доказів у кримінальному провадженні, зокрема щодо встановлення кримінально-правової охорони суспільних відносин у сфері захисту особи від створення без її згоди аудіовізуальних матеріалів, що відтворюють її зовнішність чи голос. </w:t>
      </w:r>
      <w:r w:rsidRPr="000E1B97">
        <w:rPr>
          <w:rFonts w:ascii="Times New Roman" w:hAnsi="Times New Roman" w:cs="Times New Roman"/>
          <w:sz w:val="28"/>
          <w:szCs w:val="28"/>
          <w:lang w:val="uk-UA"/>
        </w:rPr>
        <w:t xml:space="preserve">Текст: </w:t>
      </w:r>
      <w:hyperlink r:id="rId67" w:history="1">
        <w:r w:rsidRPr="000E1B97">
          <w:rPr>
            <w:rStyle w:val="a3"/>
            <w:rFonts w:ascii="Times New Roman" w:hAnsi="Times New Roman" w:cs="Times New Roman"/>
            <w:sz w:val="28"/>
            <w:szCs w:val="28"/>
            <w:lang w:val="uk-UA"/>
          </w:rPr>
          <w:t>https://lsej.org.ua/4_2026/48.pdf</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Пишненко</w:t>
      </w:r>
      <w:proofErr w:type="spellEnd"/>
      <w:r w:rsidRPr="000E1B97">
        <w:rPr>
          <w:rFonts w:ascii="Times New Roman" w:hAnsi="Times New Roman" w:cs="Times New Roman"/>
          <w:b/>
          <w:sz w:val="28"/>
          <w:szCs w:val="28"/>
          <w:lang w:val="uk-UA"/>
        </w:rPr>
        <w:t xml:space="preserve"> І. Ю. Диференціація понять ”інсценування” та ”фальсифікація” у структурі криміналістичної моделі вбивства</w:t>
      </w:r>
      <w:r w:rsidRPr="000E1B97">
        <w:rPr>
          <w:rFonts w:ascii="Times New Roman" w:hAnsi="Times New Roman" w:cs="Times New Roman"/>
          <w:sz w:val="28"/>
          <w:szCs w:val="28"/>
          <w:lang w:val="uk-UA"/>
        </w:rPr>
        <w:t xml:space="preserve"> [Електронний ресурс] / І. Ю. </w:t>
      </w:r>
      <w:proofErr w:type="spellStart"/>
      <w:r w:rsidRPr="000E1B97">
        <w:rPr>
          <w:rFonts w:ascii="Times New Roman" w:hAnsi="Times New Roman" w:cs="Times New Roman"/>
          <w:sz w:val="28"/>
          <w:szCs w:val="28"/>
          <w:lang w:val="uk-UA"/>
        </w:rPr>
        <w:t>Пишненко</w:t>
      </w:r>
      <w:proofErr w:type="spellEnd"/>
      <w:r w:rsidRPr="000E1B97">
        <w:rPr>
          <w:rFonts w:ascii="Times New Roman" w:hAnsi="Times New Roman" w:cs="Times New Roman"/>
          <w:sz w:val="28"/>
          <w:szCs w:val="28"/>
          <w:lang w:val="uk-UA"/>
        </w:rPr>
        <w:t xml:space="preserve"> // Прав. новели. – 2026. – № 28. — </w:t>
      </w:r>
      <w:r w:rsidR="00A15302">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С. 321-329.  </w:t>
      </w:r>
      <w:r w:rsidRPr="000E1B97">
        <w:rPr>
          <w:rFonts w:ascii="Times New Roman" w:hAnsi="Times New Roman" w:cs="Times New Roman"/>
          <w:i/>
          <w:sz w:val="28"/>
          <w:szCs w:val="28"/>
          <w:lang w:val="uk-UA"/>
        </w:rPr>
        <w:t xml:space="preserve"> Доведено, що поняття </w:t>
      </w:r>
      <w:r w:rsidR="0003656C" w:rsidRPr="000E1B97">
        <w:rPr>
          <w:rFonts w:ascii="Times New Roman" w:hAnsi="Times New Roman" w:cs="Times New Roman"/>
          <w:i/>
          <w:sz w:val="28"/>
          <w:szCs w:val="28"/>
          <w:lang w:val="uk-UA"/>
        </w:rPr>
        <w:t>”інсценування” та ”фальсифікація”</w:t>
      </w:r>
      <w:r w:rsidR="0003656C">
        <w:rPr>
          <w:rFonts w:ascii="Times New Roman" w:hAnsi="Times New Roman" w:cs="Times New Roman"/>
          <w:i/>
          <w:sz w:val="28"/>
          <w:szCs w:val="28"/>
          <w:lang w:val="uk-UA"/>
        </w:rPr>
        <w:t xml:space="preserve"> </w:t>
      </w:r>
      <w:r w:rsidRPr="000E1B97">
        <w:rPr>
          <w:rFonts w:ascii="Times New Roman" w:hAnsi="Times New Roman" w:cs="Times New Roman"/>
          <w:i/>
          <w:sz w:val="28"/>
          <w:szCs w:val="28"/>
          <w:lang w:val="uk-UA"/>
        </w:rPr>
        <w:t xml:space="preserve">мають різну криміналістичну природу, різний об’єкт впливу та відрізняються за механізмом реалізації у процесі приховування злочину. Розглянуто місце інсценування і фальсифікації у структурі криміналістичної моделі вбивства, яка відображає типові закономірності підготовки, вчинення, приховування та відображення злочину у матеріальному середовищі. Констатовано, що інсценування і фальсифікація можуть </w:t>
      </w:r>
      <w:r w:rsidRPr="000E1B97">
        <w:rPr>
          <w:rFonts w:ascii="Times New Roman" w:hAnsi="Times New Roman" w:cs="Times New Roman"/>
          <w:i/>
          <w:sz w:val="28"/>
          <w:szCs w:val="28"/>
          <w:lang w:val="uk-UA"/>
        </w:rPr>
        <w:lastRenderedPageBreak/>
        <w:t xml:space="preserve">поєднуватися у механізмі приховування вбивства, проте вони мають різне функціональне призначення у системі </w:t>
      </w:r>
      <w:proofErr w:type="spellStart"/>
      <w:r w:rsidRPr="000E1B97">
        <w:rPr>
          <w:rFonts w:ascii="Times New Roman" w:hAnsi="Times New Roman" w:cs="Times New Roman"/>
          <w:i/>
          <w:sz w:val="28"/>
          <w:szCs w:val="28"/>
          <w:lang w:val="uk-UA"/>
        </w:rPr>
        <w:t>посткримінальної</w:t>
      </w:r>
      <w:proofErr w:type="spellEnd"/>
      <w:r w:rsidRPr="000E1B97">
        <w:rPr>
          <w:rFonts w:ascii="Times New Roman" w:hAnsi="Times New Roman" w:cs="Times New Roman"/>
          <w:i/>
          <w:sz w:val="28"/>
          <w:szCs w:val="28"/>
          <w:lang w:val="uk-UA"/>
        </w:rPr>
        <w:t xml:space="preserve"> поведінки злочинця. </w:t>
      </w:r>
      <w:proofErr w:type="spellStart"/>
      <w:r w:rsidRPr="000E1B97">
        <w:rPr>
          <w:rFonts w:ascii="Times New Roman" w:hAnsi="Times New Roman" w:cs="Times New Roman"/>
          <w:i/>
          <w:sz w:val="28"/>
          <w:szCs w:val="28"/>
          <w:lang w:val="uk-UA"/>
        </w:rPr>
        <w:t>Обгрунтовано</w:t>
      </w:r>
      <w:proofErr w:type="spellEnd"/>
      <w:r w:rsidRPr="000E1B97">
        <w:rPr>
          <w:rFonts w:ascii="Times New Roman" w:hAnsi="Times New Roman" w:cs="Times New Roman"/>
          <w:i/>
          <w:sz w:val="28"/>
          <w:szCs w:val="28"/>
          <w:lang w:val="uk-UA"/>
        </w:rPr>
        <w:t xml:space="preserve">, що правильне розмежування цих явищ має важливе значення для криміналістичного аналізу </w:t>
      </w:r>
      <w:proofErr w:type="spellStart"/>
      <w:r w:rsidRPr="000E1B97">
        <w:rPr>
          <w:rFonts w:ascii="Times New Roman" w:hAnsi="Times New Roman" w:cs="Times New Roman"/>
          <w:i/>
          <w:sz w:val="28"/>
          <w:szCs w:val="28"/>
          <w:lang w:val="uk-UA"/>
        </w:rPr>
        <w:t>слідової</w:t>
      </w:r>
      <w:proofErr w:type="spellEnd"/>
      <w:r w:rsidRPr="000E1B97">
        <w:rPr>
          <w:rFonts w:ascii="Times New Roman" w:hAnsi="Times New Roman" w:cs="Times New Roman"/>
          <w:i/>
          <w:sz w:val="28"/>
          <w:szCs w:val="28"/>
          <w:lang w:val="uk-UA"/>
        </w:rPr>
        <w:t xml:space="preserve"> картини, виявлення ознак протидії розслідуванню, побудови слідчих версій та використання спеціальних знань під час розслідування насильницьких злочинів.</w:t>
      </w:r>
      <w:r w:rsidRPr="000E1B97">
        <w:rPr>
          <w:rFonts w:ascii="Times New Roman" w:hAnsi="Times New Roman" w:cs="Times New Roman"/>
          <w:sz w:val="28"/>
          <w:szCs w:val="28"/>
          <w:lang w:val="uk-UA"/>
        </w:rPr>
        <w:t xml:space="preserve"> Текст: </w:t>
      </w:r>
      <w:hyperlink r:id="rId68" w:history="1">
        <w:r w:rsidRPr="000E1B97">
          <w:rPr>
            <w:rStyle w:val="a3"/>
            <w:rFonts w:ascii="Times New Roman" w:hAnsi="Times New Roman" w:cs="Times New Roman"/>
            <w:sz w:val="28"/>
            <w:szCs w:val="28"/>
            <w:lang w:val="uk-UA"/>
          </w:rPr>
          <w:t>https://legalnovels.in.ua/journal/28_2026/43.pdf</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Поваляєв</w:t>
      </w:r>
      <w:proofErr w:type="spellEnd"/>
      <w:r w:rsidRPr="000E1B97">
        <w:rPr>
          <w:rFonts w:ascii="Times New Roman" w:hAnsi="Times New Roman" w:cs="Times New Roman"/>
          <w:b/>
          <w:sz w:val="28"/>
          <w:szCs w:val="28"/>
          <w:lang w:val="uk-UA"/>
        </w:rPr>
        <w:t xml:space="preserve"> І. В Ужгороді затримали трьох працівників ТЦК за катування та позбавлення волі чоловіків</w:t>
      </w:r>
      <w:r w:rsidRPr="000E1B97">
        <w:rPr>
          <w:rFonts w:ascii="Times New Roman" w:hAnsi="Times New Roman" w:cs="Times New Roman"/>
          <w:sz w:val="28"/>
          <w:szCs w:val="28"/>
          <w:lang w:val="uk-UA"/>
        </w:rPr>
        <w:t xml:space="preserve"> [Електронний ресурс] / Іван </w:t>
      </w:r>
      <w:proofErr w:type="spellStart"/>
      <w:r w:rsidRPr="000E1B97">
        <w:rPr>
          <w:rFonts w:ascii="Times New Roman" w:hAnsi="Times New Roman" w:cs="Times New Roman"/>
          <w:sz w:val="28"/>
          <w:szCs w:val="28"/>
          <w:lang w:val="uk-UA"/>
        </w:rPr>
        <w:t>Поваляєв</w:t>
      </w:r>
      <w:proofErr w:type="spellEnd"/>
      <w:r w:rsidRPr="000E1B97">
        <w:rPr>
          <w:rFonts w:ascii="Times New Roman" w:hAnsi="Times New Roman" w:cs="Times New Roman"/>
          <w:sz w:val="28"/>
          <w:szCs w:val="28"/>
          <w:lang w:val="uk-UA"/>
        </w:rPr>
        <w:t xml:space="preserve"> // Україна молода. – 2026. – 4 черв. – Електрон. дані.  </w:t>
      </w:r>
      <w:r w:rsidRPr="000E1B97">
        <w:rPr>
          <w:rFonts w:ascii="Times New Roman" w:hAnsi="Times New Roman" w:cs="Times New Roman"/>
          <w:i/>
          <w:sz w:val="28"/>
          <w:szCs w:val="28"/>
          <w:lang w:val="uk-UA"/>
        </w:rPr>
        <w:t xml:space="preserve">Подано повідомлення у </w:t>
      </w:r>
      <w:proofErr w:type="spellStart"/>
      <w:r w:rsidRPr="000E1B97">
        <w:rPr>
          <w:rFonts w:ascii="Times New Roman" w:hAnsi="Times New Roman" w:cs="Times New Roman"/>
          <w:i/>
          <w:sz w:val="28"/>
          <w:szCs w:val="28"/>
          <w:lang w:val="uk-UA"/>
        </w:rPr>
        <w:t>соцмережах</w:t>
      </w:r>
      <w:proofErr w:type="spellEnd"/>
      <w:r w:rsidRPr="000E1B97">
        <w:rPr>
          <w:rFonts w:ascii="Times New Roman" w:hAnsi="Times New Roman" w:cs="Times New Roman"/>
          <w:i/>
          <w:sz w:val="28"/>
          <w:szCs w:val="28"/>
          <w:lang w:val="uk-UA"/>
        </w:rPr>
        <w:t xml:space="preserve"> Уповноваженого Верховної Ради України (ВР України) з прав людини Дмитра </w:t>
      </w:r>
      <w:proofErr w:type="spellStart"/>
      <w:r w:rsidRPr="000E1B97">
        <w:rPr>
          <w:rFonts w:ascii="Times New Roman" w:hAnsi="Times New Roman" w:cs="Times New Roman"/>
          <w:i/>
          <w:sz w:val="28"/>
          <w:szCs w:val="28"/>
          <w:lang w:val="uk-UA"/>
        </w:rPr>
        <w:t>Лубінця</w:t>
      </w:r>
      <w:proofErr w:type="spellEnd"/>
      <w:r w:rsidRPr="000E1B97">
        <w:rPr>
          <w:rFonts w:ascii="Times New Roman" w:hAnsi="Times New Roman" w:cs="Times New Roman"/>
          <w:i/>
          <w:sz w:val="28"/>
          <w:szCs w:val="28"/>
          <w:lang w:val="uk-UA"/>
        </w:rPr>
        <w:t xml:space="preserve"> про оголошення підозри трьом працівникам Ужгородського районного територіального центру комплектування та соціальної підтримки (РТЦК та СП) включно з начальником у справі щодо порушення прав людини та катуванні. Як зазначив Д</w:t>
      </w:r>
      <w:r w:rsidR="001D0E86">
        <w:rPr>
          <w:rFonts w:ascii="Times New Roman" w:hAnsi="Times New Roman" w:cs="Times New Roman"/>
          <w:i/>
          <w:sz w:val="28"/>
          <w:szCs w:val="28"/>
          <w:lang w:val="uk-UA"/>
        </w:rPr>
        <w:t>.</w:t>
      </w:r>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Лубінець</w:t>
      </w:r>
      <w:proofErr w:type="spellEnd"/>
      <w:r w:rsidRPr="000E1B97">
        <w:rPr>
          <w:rFonts w:ascii="Times New Roman" w:hAnsi="Times New Roman" w:cs="Times New Roman"/>
          <w:i/>
          <w:sz w:val="28"/>
          <w:szCs w:val="28"/>
          <w:lang w:val="uk-UA"/>
        </w:rPr>
        <w:t>, під час моніторингового візиту тут було зафіксовано серйозні порушення прав людини, та наголосив, що РТЦК та СП не можуть і не повинні перетворюватися на простір поза правом, адже "навіть у час війни держава або тримається на законі - або втрачає довіру тих, кого вона захищає".</w:t>
      </w:r>
      <w:r w:rsidRPr="000E1B97">
        <w:rPr>
          <w:rFonts w:ascii="Times New Roman" w:hAnsi="Times New Roman" w:cs="Times New Roman"/>
          <w:sz w:val="28"/>
          <w:szCs w:val="28"/>
          <w:lang w:val="uk-UA"/>
        </w:rPr>
        <w:t xml:space="preserve"> Текст: </w:t>
      </w:r>
      <w:hyperlink r:id="rId69" w:history="1">
        <w:r w:rsidRPr="000E1B97">
          <w:rPr>
            <w:rStyle w:val="a3"/>
            <w:rFonts w:ascii="Times New Roman" w:hAnsi="Times New Roman" w:cs="Times New Roman"/>
            <w:sz w:val="28"/>
            <w:szCs w:val="28"/>
            <w:lang w:val="uk-UA"/>
          </w:rPr>
          <w:t>https://umoloda.kyiv.ua/number/0/2006/194296/</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0E1B97">
        <w:rPr>
          <w:rFonts w:ascii="Times New Roman" w:hAnsi="Times New Roman" w:cs="Times New Roman"/>
          <w:b/>
          <w:sz w:val="28"/>
          <w:szCs w:val="28"/>
        </w:rPr>
        <w:t xml:space="preserve">Полях Є. В. </w:t>
      </w:r>
      <w:proofErr w:type="spellStart"/>
      <w:r w:rsidRPr="000E1B97">
        <w:rPr>
          <w:rFonts w:ascii="Times New Roman" w:hAnsi="Times New Roman" w:cs="Times New Roman"/>
          <w:b/>
          <w:sz w:val="28"/>
          <w:szCs w:val="28"/>
        </w:rPr>
        <w:t>Порушення</w:t>
      </w:r>
      <w:proofErr w:type="spellEnd"/>
      <w:r w:rsidRPr="000E1B97">
        <w:rPr>
          <w:rFonts w:ascii="Times New Roman" w:hAnsi="Times New Roman" w:cs="Times New Roman"/>
          <w:b/>
          <w:sz w:val="28"/>
          <w:szCs w:val="28"/>
        </w:rPr>
        <w:t xml:space="preserve"> </w:t>
      </w:r>
      <w:proofErr w:type="spellStart"/>
      <w:r w:rsidRPr="000E1B97">
        <w:rPr>
          <w:rFonts w:ascii="Times New Roman" w:hAnsi="Times New Roman" w:cs="Times New Roman"/>
          <w:b/>
          <w:sz w:val="28"/>
          <w:szCs w:val="28"/>
        </w:rPr>
        <w:t>недоторканності</w:t>
      </w:r>
      <w:proofErr w:type="spellEnd"/>
      <w:r w:rsidRPr="000E1B97">
        <w:rPr>
          <w:rFonts w:ascii="Times New Roman" w:hAnsi="Times New Roman" w:cs="Times New Roman"/>
          <w:b/>
          <w:sz w:val="28"/>
          <w:szCs w:val="28"/>
        </w:rPr>
        <w:t xml:space="preserve"> приватного </w:t>
      </w:r>
      <w:proofErr w:type="spellStart"/>
      <w:r w:rsidRPr="000E1B97">
        <w:rPr>
          <w:rFonts w:ascii="Times New Roman" w:hAnsi="Times New Roman" w:cs="Times New Roman"/>
          <w:b/>
          <w:sz w:val="28"/>
          <w:szCs w:val="28"/>
        </w:rPr>
        <w:t>життя</w:t>
      </w:r>
      <w:proofErr w:type="spellEnd"/>
      <w:r w:rsidRPr="000E1B97">
        <w:rPr>
          <w:rFonts w:ascii="Times New Roman" w:hAnsi="Times New Roman" w:cs="Times New Roman"/>
          <w:b/>
          <w:sz w:val="28"/>
          <w:szCs w:val="28"/>
        </w:rPr>
        <w:t xml:space="preserve">: </w:t>
      </w:r>
      <w:proofErr w:type="spellStart"/>
      <w:r w:rsidRPr="000E1B97">
        <w:rPr>
          <w:rFonts w:ascii="Times New Roman" w:hAnsi="Times New Roman" w:cs="Times New Roman"/>
          <w:b/>
          <w:sz w:val="28"/>
          <w:szCs w:val="28"/>
        </w:rPr>
        <w:t>кримінологічна</w:t>
      </w:r>
      <w:proofErr w:type="spellEnd"/>
      <w:r w:rsidRPr="000E1B97">
        <w:rPr>
          <w:rFonts w:ascii="Times New Roman" w:hAnsi="Times New Roman" w:cs="Times New Roman"/>
          <w:b/>
          <w:sz w:val="28"/>
          <w:szCs w:val="28"/>
        </w:rPr>
        <w:t xml:space="preserve"> характеристика та </w:t>
      </w:r>
      <w:proofErr w:type="spellStart"/>
      <w:r w:rsidRPr="000E1B97">
        <w:rPr>
          <w:rFonts w:ascii="Times New Roman" w:hAnsi="Times New Roman" w:cs="Times New Roman"/>
          <w:b/>
          <w:sz w:val="28"/>
          <w:szCs w:val="28"/>
        </w:rPr>
        <w:t>запобігання</w:t>
      </w:r>
      <w:proofErr w:type="spellEnd"/>
      <w:r w:rsidRPr="000E1B97">
        <w:rPr>
          <w:rFonts w:ascii="Times New Roman" w:hAnsi="Times New Roman" w:cs="Times New Roman"/>
          <w:sz w:val="28"/>
          <w:szCs w:val="28"/>
        </w:rPr>
        <w:t xml:space="preserve"> / Є. В. Полях ; за наук</w:t>
      </w:r>
      <w:proofErr w:type="gramStart"/>
      <w:r w:rsidRPr="000E1B97">
        <w:rPr>
          <w:rFonts w:ascii="Times New Roman" w:hAnsi="Times New Roman" w:cs="Times New Roman"/>
          <w:sz w:val="28"/>
          <w:szCs w:val="28"/>
        </w:rPr>
        <w:t>.</w:t>
      </w:r>
      <w:proofErr w:type="gramEnd"/>
      <w:r w:rsidRPr="000E1B97">
        <w:rPr>
          <w:rFonts w:ascii="Times New Roman" w:hAnsi="Times New Roman" w:cs="Times New Roman"/>
          <w:sz w:val="28"/>
          <w:szCs w:val="28"/>
        </w:rPr>
        <w:t xml:space="preserve"> </w:t>
      </w:r>
      <w:proofErr w:type="gramStart"/>
      <w:r w:rsidRPr="000E1B97">
        <w:rPr>
          <w:rFonts w:ascii="Times New Roman" w:hAnsi="Times New Roman" w:cs="Times New Roman"/>
          <w:sz w:val="28"/>
          <w:szCs w:val="28"/>
        </w:rPr>
        <w:t>р</w:t>
      </w:r>
      <w:proofErr w:type="gramEnd"/>
      <w:r w:rsidRPr="000E1B97">
        <w:rPr>
          <w:rFonts w:ascii="Times New Roman" w:hAnsi="Times New Roman" w:cs="Times New Roman"/>
          <w:sz w:val="28"/>
          <w:szCs w:val="28"/>
        </w:rPr>
        <w:t>ед., [</w:t>
      </w:r>
      <w:proofErr w:type="spellStart"/>
      <w:r w:rsidRPr="000E1B97">
        <w:rPr>
          <w:rFonts w:ascii="Times New Roman" w:hAnsi="Times New Roman" w:cs="Times New Roman"/>
          <w:sz w:val="28"/>
          <w:szCs w:val="28"/>
        </w:rPr>
        <w:t>передм</w:t>
      </w:r>
      <w:proofErr w:type="spellEnd"/>
      <w:r w:rsidRPr="000E1B97">
        <w:rPr>
          <w:rFonts w:ascii="Times New Roman" w:hAnsi="Times New Roman" w:cs="Times New Roman"/>
          <w:sz w:val="28"/>
          <w:szCs w:val="28"/>
        </w:rPr>
        <w:t xml:space="preserve">.] О. В. </w:t>
      </w:r>
      <w:proofErr w:type="spellStart"/>
      <w:r w:rsidRPr="000E1B97">
        <w:rPr>
          <w:rFonts w:ascii="Times New Roman" w:hAnsi="Times New Roman" w:cs="Times New Roman"/>
          <w:sz w:val="28"/>
          <w:szCs w:val="28"/>
        </w:rPr>
        <w:t>Новікова</w:t>
      </w:r>
      <w:proofErr w:type="spellEnd"/>
      <w:proofErr w:type="gramStart"/>
      <w:r w:rsidRPr="000E1B97">
        <w:rPr>
          <w:rFonts w:ascii="Times New Roman" w:hAnsi="Times New Roman" w:cs="Times New Roman"/>
          <w:sz w:val="28"/>
          <w:szCs w:val="28"/>
        </w:rPr>
        <w:t xml:space="preserve"> ;</w:t>
      </w:r>
      <w:proofErr w:type="gramEnd"/>
      <w:r w:rsidRPr="000E1B97">
        <w:rPr>
          <w:rFonts w:ascii="Times New Roman" w:hAnsi="Times New Roman" w:cs="Times New Roman"/>
          <w:sz w:val="28"/>
          <w:szCs w:val="28"/>
        </w:rPr>
        <w:t xml:space="preserve"> НДІ </w:t>
      </w:r>
      <w:proofErr w:type="spellStart"/>
      <w:r w:rsidRPr="000E1B97">
        <w:rPr>
          <w:rFonts w:ascii="Times New Roman" w:hAnsi="Times New Roman" w:cs="Times New Roman"/>
          <w:sz w:val="28"/>
          <w:szCs w:val="28"/>
        </w:rPr>
        <w:t>вивч</w:t>
      </w:r>
      <w:proofErr w:type="spellEnd"/>
      <w:r w:rsidRPr="000E1B97">
        <w:rPr>
          <w:rFonts w:ascii="Times New Roman" w:hAnsi="Times New Roman" w:cs="Times New Roman"/>
          <w:sz w:val="28"/>
          <w:szCs w:val="28"/>
        </w:rPr>
        <w:t xml:space="preserve">. проблем </w:t>
      </w:r>
      <w:proofErr w:type="spellStart"/>
      <w:r w:rsidRPr="000E1B97">
        <w:rPr>
          <w:rFonts w:ascii="Times New Roman" w:hAnsi="Times New Roman" w:cs="Times New Roman"/>
          <w:sz w:val="28"/>
          <w:szCs w:val="28"/>
        </w:rPr>
        <w:t>злочинності</w:t>
      </w:r>
      <w:proofErr w:type="spellEnd"/>
      <w:r w:rsidRPr="000E1B97">
        <w:rPr>
          <w:rFonts w:ascii="Times New Roman" w:hAnsi="Times New Roman" w:cs="Times New Roman"/>
          <w:sz w:val="28"/>
          <w:szCs w:val="28"/>
        </w:rPr>
        <w:t xml:space="preserve"> </w:t>
      </w:r>
      <w:r w:rsidR="007E4C28">
        <w:rPr>
          <w:rFonts w:ascii="Times New Roman" w:hAnsi="Times New Roman" w:cs="Times New Roman"/>
          <w:sz w:val="28"/>
          <w:szCs w:val="28"/>
          <w:lang w:val="uk-UA"/>
        </w:rPr>
        <w:br/>
      </w:r>
      <w:proofErr w:type="spellStart"/>
      <w:r w:rsidRPr="000E1B97">
        <w:rPr>
          <w:rFonts w:ascii="Times New Roman" w:hAnsi="Times New Roman" w:cs="Times New Roman"/>
          <w:sz w:val="28"/>
          <w:szCs w:val="28"/>
        </w:rPr>
        <w:t>ім</w:t>
      </w:r>
      <w:proofErr w:type="spellEnd"/>
      <w:r w:rsidRPr="000E1B97">
        <w:rPr>
          <w:rFonts w:ascii="Times New Roman" w:hAnsi="Times New Roman" w:cs="Times New Roman"/>
          <w:sz w:val="28"/>
          <w:szCs w:val="28"/>
        </w:rPr>
        <w:t xml:space="preserve">. В. В. </w:t>
      </w:r>
      <w:proofErr w:type="spellStart"/>
      <w:r w:rsidRPr="000E1B97">
        <w:rPr>
          <w:rFonts w:ascii="Times New Roman" w:hAnsi="Times New Roman" w:cs="Times New Roman"/>
          <w:sz w:val="28"/>
          <w:szCs w:val="28"/>
        </w:rPr>
        <w:t>СташисаНАПрН</w:t>
      </w:r>
      <w:proofErr w:type="spellEnd"/>
      <w:r w:rsidRPr="000E1B97">
        <w:rPr>
          <w:rFonts w:ascii="Times New Roman" w:hAnsi="Times New Roman" w:cs="Times New Roman"/>
          <w:sz w:val="28"/>
          <w:szCs w:val="28"/>
        </w:rPr>
        <w:t xml:space="preserve"> </w:t>
      </w:r>
      <w:proofErr w:type="spellStart"/>
      <w:r w:rsidRPr="000E1B97">
        <w:rPr>
          <w:rFonts w:ascii="Times New Roman" w:hAnsi="Times New Roman" w:cs="Times New Roman"/>
          <w:sz w:val="28"/>
          <w:szCs w:val="28"/>
        </w:rPr>
        <w:t>України</w:t>
      </w:r>
      <w:proofErr w:type="spellEnd"/>
      <w:r w:rsidRPr="000E1B97">
        <w:rPr>
          <w:rFonts w:ascii="Times New Roman" w:hAnsi="Times New Roman" w:cs="Times New Roman"/>
          <w:sz w:val="28"/>
          <w:szCs w:val="28"/>
        </w:rPr>
        <w:t xml:space="preserve">. — </w:t>
      </w:r>
      <w:proofErr w:type="spellStart"/>
      <w:r w:rsidRPr="000E1B97">
        <w:rPr>
          <w:rFonts w:ascii="Times New Roman" w:hAnsi="Times New Roman" w:cs="Times New Roman"/>
          <w:sz w:val="28"/>
          <w:szCs w:val="28"/>
        </w:rPr>
        <w:t>Харків</w:t>
      </w:r>
      <w:proofErr w:type="spellEnd"/>
      <w:r w:rsidRPr="000E1B97">
        <w:rPr>
          <w:rFonts w:ascii="Times New Roman" w:hAnsi="Times New Roman" w:cs="Times New Roman"/>
          <w:sz w:val="28"/>
          <w:szCs w:val="28"/>
        </w:rPr>
        <w:t xml:space="preserve"> : Право, 2025. — 343 с. : </w:t>
      </w:r>
      <w:proofErr w:type="spellStart"/>
      <w:r w:rsidRPr="000E1B97">
        <w:rPr>
          <w:rFonts w:ascii="Times New Roman" w:hAnsi="Times New Roman" w:cs="Times New Roman"/>
          <w:sz w:val="28"/>
          <w:szCs w:val="28"/>
        </w:rPr>
        <w:t>іл</w:t>
      </w:r>
      <w:proofErr w:type="spellEnd"/>
      <w:r w:rsidRPr="000E1B97">
        <w:rPr>
          <w:rFonts w:ascii="Times New Roman" w:hAnsi="Times New Roman" w:cs="Times New Roman"/>
          <w:sz w:val="28"/>
          <w:szCs w:val="28"/>
        </w:rPr>
        <w:t xml:space="preserve">., табл. — </w:t>
      </w:r>
      <w:proofErr w:type="spellStart"/>
      <w:r w:rsidRPr="000E1B97">
        <w:rPr>
          <w:rFonts w:ascii="Times New Roman" w:hAnsi="Times New Roman" w:cs="Times New Roman"/>
          <w:sz w:val="28"/>
          <w:szCs w:val="28"/>
        </w:rPr>
        <w:t>Бібліогр</w:t>
      </w:r>
      <w:proofErr w:type="spellEnd"/>
      <w:r w:rsidRPr="000E1B97">
        <w:rPr>
          <w:rFonts w:ascii="Times New Roman" w:hAnsi="Times New Roman" w:cs="Times New Roman"/>
          <w:sz w:val="28"/>
          <w:szCs w:val="28"/>
        </w:rPr>
        <w:t xml:space="preserve">.: с. 287-318 та у </w:t>
      </w:r>
      <w:proofErr w:type="spellStart"/>
      <w:r w:rsidRPr="000E1B97">
        <w:rPr>
          <w:rFonts w:ascii="Times New Roman" w:hAnsi="Times New Roman" w:cs="Times New Roman"/>
          <w:sz w:val="28"/>
          <w:szCs w:val="28"/>
        </w:rPr>
        <w:t>підрядк</w:t>
      </w:r>
      <w:proofErr w:type="spellEnd"/>
      <w:r w:rsidRPr="000E1B97">
        <w:rPr>
          <w:rFonts w:ascii="Times New Roman" w:hAnsi="Times New Roman" w:cs="Times New Roman"/>
          <w:sz w:val="28"/>
          <w:szCs w:val="28"/>
        </w:rPr>
        <w:t>. прим.</w:t>
      </w:r>
      <w:r w:rsidRPr="000E1B97">
        <w:rPr>
          <w:rFonts w:ascii="Times New Roman" w:hAnsi="Times New Roman" w:cs="Times New Roman"/>
          <w:b/>
          <w:i/>
          <w:sz w:val="28"/>
          <w:szCs w:val="28"/>
        </w:rPr>
        <w:t xml:space="preserve"> </w:t>
      </w:r>
      <w:r w:rsidRPr="000E1B97">
        <w:rPr>
          <w:rFonts w:ascii="Times New Roman" w:hAnsi="Times New Roman" w:cs="Times New Roman"/>
          <w:b/>
          <w:i/>
          <w:sz w:val="28"/>
          <w:szCs w:val="28"/>
          <w:lang w:val="uk-UA"/>
        </w:rPr>
        <w:t xml:space="preserve"> Шифр зберігання в</w:t>
      </w:r>
      <w:proofErr w:type="gramStart"/>
      <w:r w:rsidRPr="000E1B97">
        <w:rPr>
          <w:rFonts w:ascii="Times New Roman" w:hAnsi="Times New Roman" w:cs="Times New Roman"/>
          <w:b/>
          <w:i/>
          <w:sz w:val="28"/>
          <w:szCs w:val="28"/>
          <w:lang w:val="uk-UA"/>
        </w:rPr>
        <w:t xml:space="preserve"> Б</w:t>
      </w:r>
      <w:proofErr w:type="gramEnd"/>
      <w:r w:rsidRPr="000E1B97">
        <w:rPr>
          <w:rFonts w:ascii="Times New Roman" w:hAnsi="Times New Roman" w:cs="Times New Roman"/>
          <w:b/>
          <w:i/>
          <w:sz w:val="28"/>
          <w:szCs w:val="28"/>
          <w:lang w:val="uk-UA"/>
        </w:rPr>
        <w:t xml:space="preserve">ібліотеці: А844446  </w:t>
      </w:r>
      <w:r w:rsidRPr="000E1B97">
        <w:rPr>
          <w:rFonts w:ascii="Times New Roman" w:hAnsi="Times New Roman" w:cs="Times New Roman"/>
          <w:i/>
          <w:sz w:val="28"/>
          <w:szCs w:val="28"/>
          <w:lang w:val="uk-UA"/>
        </w:rPr>
        <w:t xml:space="preserve">Монографію присвячено поглибленому кримінологічному аналізу й розробці ефективних заходів запобігання порушенню недоторканності приватного життя в України. </w:t>
      </w:r>
      <w:r w:rsidRPr="000E1B97">
        <w:rPr>
          <w:rFonts w:ascii="Times New Roman" w:hAnsi="Times New Roman" w:cs="Times New Roman"/>
          <w:i/>
          <w:sz w:val="28"/>
          <w:szCs w:val="28"/>
        </w:rPr>
        <w:t xml:space="preserve">На </w:t>
      </w:r>
      <w:proofErr w:type="spellStart"/>
      <w:r w:rsidRPr="000E1B97">
        <w:rPr>
          <w:rFonts w:ascii="Times New Roman" w:hAnsi="Times New Roman" w:cs="Times New Roman"/>
          <w:i/>
          <w:sz w:val="28"/>
          <w:szCs w:val="28"/>
        </w:rPr>
        <w:t>основі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офіційних</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статистичних</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даних</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судової</w:t>
      </w:r>
      <w:proofErr w:type="spellEnd"/>
      <w:r w:rsidRPr="000E1B97">
        <w:rPr>
          <w:rFonts w:ascii="Times New Roman" w:hAnsi="Times New Roman" w:cs="Times New Roman"/>
          <w:i/>
          <w:sz w:val="28"/>
          <w:szCs w:val="28"/>
        </w:rPr>
        <w:t xml:space="preserve"> практики </w:t>
      </w:r>
      <w:r w:rsidR="007E4C28">
        <w:rPr>
          <w:rFonts w:ascii="Times New Roman" w:hAnsi="Times New Roman" w:cs="Times New Roman"/>
          <w:i/>
          <w:sz w:val="28"/>
          <w:szCs w:val="28"/>
          <w:lang w:val="uk-UA"/>
        </w:rPr>
        <w:t xml:space="preserve">і </w:t>
      </w:r>
      <w:proofErr w:type="spellStart"/>
      <w:r w:rsidRPr="000E1B97">
        <w:rPr>
          <w:rFonts w:ascii="Times New Roman" w:hAnsi="Times New Roman" w:cs="Times New Roman"/>
          <w:i/>
          <w:sz w:val="28"/>
          <w:szCs w:val="28"/>
        </w:rPr>
        <w:t>результатів</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емпіричних</w:t>
      </w:r>
      <w:proofErr w:type="spellEnd"/>
      <w:r w:rsidRPr="000E1B97">
        <w:rPr>
          <w:rFonts w:ascii="Times New Roman" w:hAnsi="Times New Roman" w:cs="Times New Roman"/>
          <w:i/>
          <w:sz w:val="28"/>
          <w:szCs w:val="28"/>
        </w:rPr>
        <w:t xml:space="preserve"> </w:t>
      </w:r>
      <w:proofErr w:type="spellStart"/>
      <w:proofErr w:type="gramStart"/>
      <w:r w:rsidRPr="000E1B97">
        <w:rPr>
          <w:rFonts w:ascii="Times New Roman" w:hAnsi="Times New Roman" w:cs="Times New Roman"/>
          <w:i/>
          <w:sz w:val="28"/>
          <w:szCs w:val="28"/>
        </w:rPr>
        <w:t>досл</w:t>
      </w:r>
      <w:proofErr w:type="gramEnd"/>
      <w:r w:rsidRPr="000E1B97">
        <w:rPr>
          <w:rFonts w:ascii="Times New Roman" w:hAnsi="Times New Roman" w:cs="Times New Roman"/>
          <w:i/>
          <w:sz w:val="28"/>
          <w:szCs w:val="28"/>
        </w:rPr>
        <w:t>іджень</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надано</w:t>
      </w:r>
      <w:proofErr w:type="spellEnd"/>
      <w:r w:rsidRPr="000E1B97">
        <w:rPr>
          <w:rFonts w:ascii="Times New Roman" w:hAnsi="Times New Roman" w:cs="Times New Roman"/>
          <w:i/>
          <w:sz w:val="28"/>
          <w:szCs w:val="28"/>
        </w:rPr>
        <w:t xml:space="preserve"> характеристику </w:t>
      </w:r>
      <w:proofErr w:type="spellStart"/>
      <w:r w:rsidRPr="000E1B97">
        <w:rPr>
          <w:rFonts w:ascii="Times New Roman" w:hAnsi="Times New Roman" w:cs="Times New Roman"/>
          <w:i/>
          <w:sz w:val="28"/>
          <w:szCs w:val="28"/>
        </w:rPr>
        <w:t>рівня</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структури</w:t>
      </w:r>
      <w:proofErr w:type="spellEnd"/>
      <w:r w:rsidRPr="000E1B97">
        <w:rPr>
          <w:rFonts w:ascii="Times New Roman" w:hAnsi="Times New Roman" w:cs="Times New Roman"/>
          <w:i/>
          <w:sz w:val="28"/>
          <w:szCs w:val="28"/>
        </w:rPr>
        <w:t>, "</w:t>
      </w:r>
      <w:proofErr w:type="spellStart"/>
      <w:r w:rsidRPr="000E1B97">
        <w:rPr>
          <w:rFonts w:ascii="Times New Roman" w:hAnsi="Times New Roman" w:cs="Times New Roman"/>
          <w:i/>
          <w:sz w:val="28"/>
          <w:szCs w:val="28"/>
        </w:rPr>
        <w:t>географії</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динаміки</w:t>
      </w:r>
      <w:proofErr w:type="spellEnd"/>
      <w:r w:rsidRPr="000E1B97">
        <w:rPr>
          <w:rFonts w:ascii="Times New Roman" w:hAnsi="Times New Roman" w:cs="Times New Roman"/>
          <w:i/>
          <w:sz w:val="28"/>
          <w:szCs w:val="28"/>
        </w:rPr>
        <w:t xml:space="preserve">, </w:t>
      </w:r>
      <w:r w:rsidRPr="000E1B97">
        <w:rPr>
          <w:rFonts w:ascii="Times New Roman" w:hAnsi="Times New Roman" w:cs="Times New Roman"/>
          <w:i/>
          <w:sz w:val="28"/>
          <w:szCs w:val="28"/>
        </w:rPr>
        <w:lastRenderedPageBreak/>
        <w:t>"</w:t>
      </w:r>
      <w:proofErr w:type="spellStart"/>
      <w:r w:rsidRPr="000E1B97">
        <w:rPr>
          <w:rFonts w:ascii="Times New Roman" w:hAnsi="Times New Roman" w:cs="Times New Roman"/>
          <w:i/>
          <w:sz w:val="28"/>
          <w:szCs w:val="28"/>
        </w:rPr>
        <w:t>ціни</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латентності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тощо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Окреслено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основні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ознаки</w:t>
      </w:r>
      <w:proofErr w:type="spellEnd"/>
      <w:r w:rsidRPr="000E1B97">
        <w:rPr>
          <w:rFonts w:ascii="Times New Roman" w:hAnsi="Times New Roman" w:cs="Times New Roman"/>
          <w:i/>
          <w:sz w:val="28"/>
          <w:szCs w:val="28"/>
        </w:rPr>
        <w:t xml:space="preserve"> особи </w:t>
      </w:r>
      <w:proofErr w:type="spellStart"/>
      <w:r w:rsidRPr="000E1B97">
        <w:rPr>
          <w:rFonts w:ascii="Times New Roman" w:hAnsi="Times New Roman" w:cs="Times New Roman"/>
          <w:i/>
          <w:sz w:val="28"/>
          <w:szCs w:val="28"/>
        </w:rPr>
        <w:t>злочинця</w:t>
      </w:r>
      <w:proofErr w:type="spellEnd"/>
      <w:r w:rsidRPr="000E1B97">
        <w:rPr>
          <w:rFonts w:ascii="Times New Roman" w:hAnsi="Times New Roman" w:cs="Times New Roman"/>
          <w:i/>
          <w:sz w:val="28"/>
          <w:szCs w:val="28"/>
        </w:rPr>
        <w:t xml:space="preserve"> та проведено </w:t>
      </w:r>
      <w:proofErr w:type="spellStart"/>
      <w:r w:rsidRPr="000E1B97">
        <w:rPr>
          <w:rFonts w:ascii="Times New Roman" w:hAnsi="Times New Roman" w:cs="Times New Roman"/>
          <w:i/>
          <w:sz w:val="28"/>
          <w:szCs w:val="28"/>
        </w:rPr>
        <w:t>категоризацію</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останніх</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Проаналізовано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детермінанти</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пов’язані</w:t>
      </w:r>
      <w:proofErr w:type="spellEnd"/>
      <w:r w:rsidRPr="000E1B97">
        <w:rPr>
          <w:rFonts w:ascii="Times New Roman" w:hAnsi="Times New Roman" w:cs="Times New Roman"/>
          <w:i/>
          <w:sz w:val="28"/>
          <w:szCs w:val="28"/>
        </w:rPr>
        <w:t xml:space="preserve"> з </w:t>
      </w:r>
      <w:proofErr w:type="spellStart"/>
      <w:r w:rsidRPr="000E1B97">
        <w:rPr>
          <w:rFonts w:ascii="Times New Roman" w:hAnsi="Times New Roman" w:cs="Times New Roman"/>
          <w:i/>
          <w:sz w:val="28"/>
          <w:szCs w:val="28"/>
        </w:rPr>
        <w:t>цифровізацією</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суспільних</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відносин</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недостатнім</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захистом</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інформації</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роботою</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правоохоронних</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органів</w:t>
      </w:r>
      <w:proofErr w:type="spellEnd"/>
      <w:r w:rsidRPr="000E1B97">
        <w:rPr>
          <w:rFonts w:ascii="Times New Roman" w:hAnsi="Times New Roman" w:cs="Times New Roman"/>
          <w:i/>
          <w:sz w:val="28"/>
          <w:szCs w:val="28"/>
        </w:rPr>
        <w:t xml:space="preserve">, а </w:t>
      </w:r>
      <w:proofErr w:type="spellStart"/>
      <w:r w:rsidRPr="000E1B97">
        <w:rPr>
          <w:rFonts w:ascii="Times New Roman" w:hAnsi="Times New Roman" w:cs="Times New Roman"/>
          <w:i/>
          <w:sz w:val="28"/>
          <w:szCs w:val="28"/>
        </w:rPr>
        <w:t>також</w:t>
      </w:r>
      <w:proofErr w:type="spellEnd"/>
      <w:r w:rsidRPr="000E1B97">
        <w:rPr>
          <w:rFonts w:ascii="Times New Roman" w:hAnsi="Times New Roman" w:cs="Times New Roman"/>
          <w:i/>
          <w:sz w:val="28"/>
          <w:szCs w:val="28"/>
        </w:rPr>
        <w:t xml:space="preserve"> </w:t>
      </w:r>
      <w:proofErr w:type="spellStart"/>
      <w:proofErr w:type="gramStart"/>
      <w:r w:rsidRPr="000E1B97">
        <w:rPr>
          <w:rFonts w:ascii="Times New Roman" w:hAnsi="Times New Roman" w:cs="Times New Roman"/>
          <w:i/>
          <w:sz w:val="28"/>
          <w:szCs w:val="28"/>
        </w:rPr>
        <w:t>соц</w:t>
      </w:r>
      <w:proofErr w:type="gramEnd"/>
      <w:r w:rsidRPr="000E1B97">
        <w:rPr>
          <w:rFonts w:ascii="Times New Roman" w:hAnsi="Times New Roman" w:cs="Times New Roman"/>
          <w:i/>
          <w:sz w:val="28"/>
          <w:szCs w:val="28"/>
        </w:rPr>
        <w:t>іально-економічні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соціально-політичні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правові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соціально-культурні</w:t>
      </w:r>
      <w:proofErr w:type="spellEnd"/>
      <w:r w:rsidRPr="000E1B97">
        <w:rPr>
          <w:rFonts w:ascii="Times New Roman" w:hAnsi="Times New Roman" w:cs="Times New Roman"/>
          <w:i/>
          <w:sz w:val="28"/>
          <w:szCs w:val="28"/>
        </w:rPr>
        <w:t xml:space="preserve"> й </w:t>
      </w:r>
      <w:proofErr w:type="spellStart"/>
      <w:r w:rsidRPr="000E1B97">
        <w:rPr>
          <w:rFonts w:ascii="Times New Roman" w:hAnsi="Times New Roman" w:cs="Times New Roman"/>
          <w:i/>
          <w:sz w:val="28"/>
          <w:szCs w:val="28"/>
        </w:rPr>
        <w:t>віктимологічні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чинники</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порушення</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недоторканності</w:t>
      </w:r>
      <w:proofErr w:type="spellEnd"/>
      <w:r w:rsidRPr="000E1B97">
        <w:rPr>
          <w:rFonts w:ascii="Times New Roman" w:hAnsi="Times New Roman" w:cs="Times New Roman"/>
          <w:i/>
          <w:sz w:val="28"/>
          <w:szCs w:val="28"/>
        </w:rPr>
        <w:t xml:space="preserve"> приватного </w:t>
      </w:r>
      <w:proofErr w:type="spellStart"/>
      <w:r w:rsidRPr="000E1B97">
        <w:rPr>
          <w:rFonts w:ascii="Times New Roman" w:hAnsi="Times New Roman" w:cs="Times New Roman"/>
          <w:i/>
          <w:sz w:val="28"/>
          <w:szCs w:val="28"/>
        </w:rPr>
        <w:t>життя</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Розглянуто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міжнародний</w:t>
      </w:r>
      <w:proofErr w:type="spellEnd"/>
      <w:r w:rsidRPr="000E1B97">
        <w:rPr>
          <w:rFonts w:ascii="Times New Roman" w:hAnsi="Times New Roman" w:cs="Times New Roman"/>
          <w:i/>
          <w:sz w:val="28"/>
          <w:szCs w:val="28"/>
        </w:rPr>
        <w:t xml:space="preserve"> і </w:t>
      </w:r>
      <w:proofErr w:type="spellStart"/>
      <w:r w:rsidRPr="000E1B97">
        <w:rPr>
          <w:rFonts w:ascii="Times New Roman" w:hAnsi="Times New Roman" w:cs="Times New Roman"/>
          <w:i/>
          <w:sz w:val="28"/>
          <w:szCs w:val="28"/>
        </w:rPr>
        <w:t>закордонний</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досвід</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запобігання</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останньому</w:t>
      </w:r>
      <w:proofErr w:type="spellEnd"/>
      <w:r w:rsidRPr="000E1B97">
        <w:rPr>
          <w:rFonts w:ascii="Times New Roman" w:hAnsi="Times New Roman" w:cs="Times New Roman"/>
          <w:i/>
          <w:sz w:val="28"/>
          <w:szCs w:val="28"/>
        </w:rPr>
        <w:t xml:space="preserve"> на предмет </w:t>
      </w:r>
      <w:proofErr w:type="spellStart"/>
      <w:r w:rsidRPr="000E1B97">
        <w:rPr>
          <w:rFonts w:ascii="Times New Roman" w:hAnsi="Times New Roman" w:cs="Times New Roman"/>
          <w:i/>
          <w:sz w:val="28"/>
          <w:szCs w:val="28"/>
        </w:rPr>
        <w:t>можливості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його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застосування</w:t>
      </w:r>
      <w:proofErr w:type="spellEnd"/>
      <w:r w:rsidRPr="000E1B97">
        <w:rPr>
          <w:rFonts w:ascii="Times New Roman" w:hAnsi="Times New Roman" w:cs="Times New Roman"/>
          <w:i/>
          <w:sz w:val="28"/>
          <w:szCs w:val="28"/>
        </w:rPr>
        <w:t xml:space="preserve"> у </w:t>
      </w:r>
      <w:proofErr w:type="spellStart"/>
      <w:r w:rsidRPr="000E1B97">
        <w:rPr>
          <w:rFonts w:ascii="Times New Roman" w:hAnsi="Times New Roman" w:cs="Times New Roman"/>
          <w:i/>
          <w:sz w:val="28"/>
          <w:szCs w:val="28"/>
        </w:rPr>
        <w:t>національній</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превентивній</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практиці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Висвітлено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головні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аспекти</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спеціально-кримінологічного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запобігання</w:t>
      </w:r>
      <w:proofErr w:type="spellEnd"/>
      <w:r w:rsidRPr="000E1B97">
        <w:rPr>
          <w:rFonts w:ascii="Times New Roman" w:hAnsi="Times New Roman" w:cs="Times New Roman"/>
          <w:i/>
          <w:sz w:val="28"/>
          <w:szCs w:val="28"/>
        </w:rPr>
        <w:t xml:space="preserve"> і </w:t>
      </w:r>
      <w:proofErr w:type="spellStart"/>
      <w:r w:rsidRPr="000E1B97">
        <w:rPr>
          <w:rFonts w:ascii="Times New Roman" w:hAnsi="Times New Roman" w:cs="Times New Roman"/>
          <w:i/>
          <w:sz w:val="28"/>
          <w:szCs w:val="28"/>
        </w:rPr>
        <w:t>віктимологічної</w:t>
      </w:r>
      <w:proofErr w:type="spellEnd"/>
      <w:r w:rsidRPr="000E1B97">
        <w:rPr>
          <w:rFonts w:ascii="Times New Roman" w:hAnsi="Times New Roman" w:cs="Times New Roman"/>
          <w:i/>
          <w:sz w:val="28"/>
          <w:szCs w:val="28"/>
        </w:rPr>
        <w:t xml:space="preserve"> </w:t>
      </w:r>
      <w:proofErr w:type="spellStart"/>
      <w:proofErr w:type="gramStart"/>
      <w:r w:rsidRPr="000E1B97">
        <w:rPr>
          <w:rFonts w:ascii="Times New Roman" w:hAnsi="Times New Roman" w:cs="Times New Roman"/>
          <w:i/>
          <w:sz w:val="28"/>
          <w:szCs w:val="28"/>
        </w:rPr>
        <w:t>проф</w:t>
      </w:r>
      <w:proofErr w:type="gramEnd"/>
      <w:r w:rsidRPr="000E1B97">
        <w:rPr>
          <w:rFonts w:ascii="Times New Roman" w:hAnsi="Times New Roman" w:cs="Times New Roman"/>
          <w:i/>
          <w:sz w:val="28"/>
          <w:szCs w:val="28"/>
        </w:rPr>
        <w:t>ілактики</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порушень</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приватності</w:t>
      </w:r>
      <w:proofErr w:type="spellEnd"/>
      <w:r w:rsidRPr="000E1B97">
        <w:rPr>
          <w:rFonts w:ascii="Times New Roman" w:hAnsi="Times New Roman" w:cs="Times New Roman"/>
          <w:i/>
          <w:sz w:val="28"/>
          <w:szCs w:val="28"/>
        </w:rPr>
        <w:t xml:space="preserve"> в </w:t>
      </w:r>
      <w:proofErr w:type="spellStart"/>
      <w:r w:rsidRPr="000E1B97">
        <w:rPr>
          <w:rFonts w:ascii="Times New Roman" w:hAnsi="Times New Roman" w:cs="Times New Roman"/>
          <w:i/>
          <w:sz w:val="28"/>
          <w:szCs w:val="28"/>
        </w:rPr>
        <w:t>Україні</w:t>
      </w:r>
      <w:proofErr w:type="spellEnd"/>
      <w:r w:rsidRPr="000E1B97">
        <w:rPr>
          <w:rFonts w:ascii="Times New Roman" w:hAnsi="Times New Roman" w:cs="Times New Roman"/>
          <w:i/>
          <w:sz w:val="28"/>
          <w:szCs w:val="28"/>
        </w:rPr>
        <w:t>.</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Ревта</w:t>
      </w:r>
      <w:proofErr w:type="spellEnd"/>
      <w:r w:rsidRPr="000E1B97">
        <w:rPr>
          <w:rFonts w:ascii="Times New Roman" w:hAnsi="Times New Roman" w:cs="Times New Roman"/>
          <w:b/>
          <w:sz w:val="28"/>
          <w:szCs w:val="28"/>
          <w:lang w:val="uk-UA"/>
        </w:rPr>
        <w:t xml:space="preserve"> Д. Порнографічний контент: декриміналізація чи легалізація</w:t>
      </w:r>
      <w:r w:rsidRPr="000E1B97">
        <w:rPr>
          <w:rFonts w:ascii="Times New Roman" w:hAnsi="Times New Roman" w:cs="Times New Roman"/>
          <w:sz w:val="28"/>
          <w:szCs w:val="28"/>
          <w:lang w:val="uk-UA"/>
        </w:rPr>
        <w:t xml:space="preserve"> [Електронний ресурс] / Денис </w:t>
      </w:r>
      <w:proofErr w:type="spellStart"/>
      <w:r w:rsidRPr="000E1B97">
        <w:rPr>
          <w:rFonts w:ascii="Times New Roman" w:hAnsi="Times New Roman" w:cs="Times New Roman"/>
          <w:sz w:val="28"/>
          <w:szCs w:val="28"/>
          <w:lang w:val="uk-UA"/>
        </w:rPr>
        <w:t>Ревта</w:t>
      </w:r>
      <w:proofErr w:type="spellEnd"/>
      <w:r w:rsidRPr="000E1B97">
        <w:rPr>
          <w:rFonts w:ascii="Times New Roman" w:hAnsi="Times New Roman" w:cs="Times New Roman"/>
          <w:sz w:val="28"/>
          <w:szCs w:val="28"/>
          <w:lang w:val="uk-UA"/>
        </w:rPr>
        <w:t xml:space="preserve">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практика. – 2026. – 8 черв. – Електрон. дані.  </w:t>
      </w:r>
      <w:r w:rsidRPr="000E1B97">
        <w:rPr>
          <w:rFonts w:ascii="Times New Roman" w:hAnsi="Times New Roman" w:cs="Times New Roman"/>
          <w:i/>
          <w:sz w:val="28"/>
          <w:szCs w:val="28"/>
          <w:lang w:val="uk-UA"/>
        </w:rPr>
        <w:t xml:space="preserve">Проаналізовано положення </w:t>
      </w:r>
      <w:proofErr w:type="spellStart"/>
      <w:r w:rsidRPr="000E1B97">
        <w:rPr>
          <w:rFonts w:ascii="Times New Roman" w:hAnsi="Times New Roman" w:cs="Times New Roman"/>
          <w:i/>
          <w:sz w:val="28"/>
          <w:szCs w:val="28"/>
          <w:lang w:val="uk-UA"/>
        </w:rPr>
        <w:t>законопроєкту</w:t>
      </w:r>
      <w:proofErr w:type="spellEnd"/>
      <w:r w:rsidRPr="000E1B97">
        <w:rPr>
          <w:rFonts w:ascii="Times New Roman" w:hAnsi="Times New Roman" w:cs="Times New Roman"/>
          <w:i/>
          <w:sz w:val="28"/>
          <w:szCs w:val="28"/>
          <w:lang w:val="uk-UA"/>
        </w:rPr>
        <w:t xml:space="preserve"> № 12191 "Про внесення змін до Кримінального кодексу України щодо вдосконалення його окремих положень про кримінальні правопорушення проти громадського порядку та моральності", який передбачає викладення </w:t>
      </w:r>
      <w:r w:rsidR="00727098">
        <w:rPr>
          <w:rFonts w:ascii="Times New Roman" w:hAnsi="Times New Roman" w:cs="Times New Roman"/>
          <w:i/>
          <w:sz w:val="28"/>
          <w:szCs w:val="28"/>
          <w:lang w:val="uk-UA"/>
        </w:rPr>
        <w:t>ст.</w:t>
      </w:r>
      <w:r w:rsidRPr="000E1B97">
        <w:rPr>
          <w:rFonts w:ascii="Times New Roman" w:hAnsi="Times New Roman" w:cs="Times New Roman"/>
          <w:i/>
          <w:sz w:val="28"/>
          <w:szCs w:val="28"/>
          <w:lang w:val="uk-UA"/>
        </w:rPr>
        <w:t xml:space="preserve"> 301 Кримінального кодексу України (КК України) "Ввезення, виготовлення, збут і розповсюдження порнографічних предметів" в новій редакції, </w:t>
      </w:r>
      <w:proofErr w:type="spellStart"/>
      <w:r w:rsidRPr="000E1B97">
        <w:rPr>
          <w:rFonts w:ascii="Times New Roman" w:hAnsi="Times New Roman" w:cs="Times New Roman"/>
          <w:i/>
          <w:sz w:val="28"/>
          <w:szCs w:val="28"/>
          <w:lang w:val="uk-UA"/>
        </w:rPr>
        <w:t>декриміналізувавши</w:t>
      </w:r>
      <w:proofErr w:type="spellEnd"/>
      <w:r w:rsidRPr="000E1B97">
        <w:rPr>
          <w:rFonts w:ascii="Times New Roman" w:hAnsi="Times New Roman" w:cs="Times New Roman"/>
          <w:i/>
          <w:sz w:val="28"/>
          <w:szCs w:val="28"/>
          <w:lang w:val="uk-UA"/>
        </w:rPr>
        <w:t xml:space="preserve"> обмін контентом, що має ознаки порнографії, між дорослими людьми за умови взаємної згоди. Надано інформацію про судову практику та вироки, винесені у кримінальних провадженнях за ст. 301 КК України, а також розглянуто ситуацію з оподаткуванням виробників зазначеного </w:t>
      </w:r>
      <w:proofErr w:type="spellStart"/>
      <w:r w:rsidRPr="000E1B97">
        <w:rPr>
          <w:rFonts w:ascii="Times New Roman" w:hAnsi="Times New Roman" w:cs="Times New Roman"/>
          <w:i/>
          <w:sz w:val="28"/>
          <w:szCs w:val="28"/>
          <w:lang w:val="uk-UA"/>
        </w:rPr>
        <w:t>контекту</w:t>
      </w:r>
      <w:proofErr w:type="spellEnd"/>
      <w:r w:rsidRPr="000E1B97">
        <w:rPr>
          <w:rFonts w:ascii="Times New Roman" w:hAnsi="Times New Roman" w:cs="Times New Roman"/>
          <w:i/>
          <w:sz w:val="28"/>
          <w:szCs w:val="28"/>
          <w:lang w:val="uk-UA"/>
        </w:rPr>
        <w:t xml:space="preserve">. Висловлено низку критичних зауважень до </w:t>
      </w:r>
      <w:proofErr w:type="spellStart"/>
      <w:r w:rsidRPr="000E1B97">
        <w:rPr>
          <w:rFonts w:ascii="Times New Roman" w:hAnsi="Times New Roman" w:cs="Times New Roman"/>
          <w:i/>
          <w:sz w:val="28"/>
          <w:szCs w:val="28"/>
          <w:lang w:val="uk-UA"/>
        </w:rPr>
        <w:t>законопроєкту</w:t>
      </w:r>
      <w:proofErr w:type="spellEnd"/>
      <w:r w:rsidRPr="000E1B97">
        <w:rPr>
          <w:rFonts w:ascii="Times New Roman" w:hAnsi="Times New Roman" w:cs="Times New Roman"/>
          <w:i/>
          <w:sz w:val="28"/>
          <w:szCs w:val="28"/>
          <w:lang w:val="uk-UA"/>
        </w:rPr>
        <w:t xml:space="preserve"> № 12191 та наголошено на необхідності врахувати при внесенні змін до КК України положень таких документів Європейського Союзу (ЄС), як: резолюція Парламентської асамблеї Ради Європи (ПАРЄ) 2412(2021) від 26.11.2021 "Гендерні аспекти та наслідки порнографії для прав людини", якою констатується, що велика кількість порнографічного контенту порушує фундаментальне право людини на людську гідність, принижує та експлуатує вразливих осіб; Директива ЄС 2024/1385 про </w:t>
      </w:r>
      <w:r w:rsidRPr="000E1B97">
        <w:rPr>
          <w:rFonts w:ascii="Times New Roman" w:hAnsi="Times New Roman" w:cs="Times New Roman"/>
          <w:i/>
          <w:sz w:val="28"/>
          <w:szCs w:val="28"/>
          <w:lang w:val="uk-UA"/>
        </w:rPr>
        <w:lastRenderedPageBreak/>
        <w:t xml:space="preserve">боротьбу з насильством щодо жінок, яка містить вимогу щодо внесення до кримінального законодавства змін стосовно боротьби із проявами </w:t>
      </w:r>
      <w:proofErr w:type="spellStart"/>
      <w:r w:rsidRPr="000E1B97">
        <w:rPr>
          <w:rFonts w:ascii="Times New Roman" w:hAnsi="Times New Roman" w:cs="Times New Roman"/>
          <w:i/>
          <w:sz w:val="28"/>
          <w:szCs w:val="28"/>
          <w:lang w:val="uk-UA"/>
        </w:rPr>
        <w:t>кібернасильства</w:t>
      </w:r>
      <w:proofErr w:type="spellEnd"/>
      <w:r w:rsidRPr="000E1B97">
        <w:rPr>
          <w:rFonts w:ascii="Times New Roman" w:hAnsi="Times New Roman" w:cs="Times New Roman"/>
          <w:i/>
          <w:sz w:val="28"/>
          <w:szCs w:val="28"/>
          <w:lang w:val="uk-UA"/>
        </w:rPr>
        <w:t xml:space="preserve">, у тому числі розповсюдження інтимних зображень без згоди особи. Також розкрито зміст нового </w:t>
      </w:r>
      <w:proofErr w:type="spellStart"/>
      <w:r w:rsidRPr="000E1B97">
        <w:rPr>
          <w:rFonts w:ascii="Times New Roman" w:hAnsi="Times New Roman" w:cs="Times New Roman"/>
          <w:i/>
          <w:sz w:val="28"/>
          <w:szCs w:val="28"/>
          <w:lang w:val="uk-UA"/>
        </w:rPr>
        <w:t>законопроєкту</w:t>
      </w:r>
      <w:proofErr w:type="spellEnd"/>
      <w:r w:rsidRPr="000E1B97">
        <w:rPr>
          <w:rFonts w:ascii="Times New Roman" w:hAnsi="Times New Roman" w:cs="Times New Roman"/>
          <w:i/>
          <w:sz w:val="28"/>
          <w:szCs w:val="28"/>
          <w:lang w:val="uk-UA"/>
        </w:rPr>
        <w:t xml:space="preserve"> № 15294, який був зареєстрований у Верховній Раді України (ВР України) після відмови народних депутатів підтримати </w:t>
      </w:r>
      <w:proofErr w:type="spellStart"/>
      <w:r w:rsidRPr="000E1B97">
        <w:rPr>
          <w:rFonts w:ascii="Times New Roman" w:hAnsi="Times New Roman" w:cs="Times New Roman"/>
          <w:i/>
          <w:sz w:val="28"/>
          <w:szCs w:val="28"/>
          <w:lang w:val="uk-UA"/>
        </w:rPr>
        <w:t>законопроєкт</w:t>
      </w:r>
      <w:proofErr w:type="spellEnd"/>
      <w:r w:rsidRPr="000E1B97">
        <w:rPr>
          <w:rFonts w:ascii="Times New Roman" w:hAnsi="Times New Roman" w:cs="Times New Roman"/>
          <w:i/>
          <w:sz w:val="28"/>
          <w:szCs w:val="28"/>
          <w:lang w:val="uk-UA"/>
        </w:rPr>
        <w:t xml:space="preserve"> № 12191, та зроблено висновок, що і в цьому </w:t>
      </w:r>
      <w:proofErr w:type="spellStart"/>
      <w:r w:rsidRPr="000E1B97">
        <w:rPr>
          <w:rFonts w:ascii="Times New Roman" w:hAnsi="Times New Roman" w:cs="Times New Roman"/>
          <w:i/>
          <w:sz w:val="28"/>
          <w:szCs w:val="28"/>
          <w:lang w:val="uk-UA"/>
        </w:rPr>
        <w:t>проєкті</w:t>
      </w:r>
      <w:proofErr w:type="spellEnd"/>
      <w:r w:rsidRPr="000E1B97">
        <w:rPr>
          <w:rFonts w:ascii="Times New Roman" w:hAnsi="Times New Roman" w:cs="Times New Roman"/>
          <w:i/>
          <w:sz w:val="28"/>
          <w:szCs w:val="28"/>
          <w:lang w:val="uk-UA"/>
        </w:rPr>
        <w:t xml:space="preserve"> не враховані зауваження, висловлені раніше Комітетом ВР України з питань правоохоронної діяльності. Констатовано, що </w:t>
      </w:r>
      <w:r w:rsidR="00727098">
        <w:rPr>
          <w:rFonts w:ascii="Times New Roman" w:hAnsi="Times New Roman" w:cs="Times New Roman"/>
          <w:i/>
          <w:sz w:val="28"/>
          <w:szCs w:val="28"/>
          <w:lang w:val="uk-UA"/>
        </w:rPr>
        <w:t>ст.</w:t>
      </w:r>
      <w:r w:rsidRPr="000E1B97">
        <w:rPr>
          <w:rFonts w:ascii="Times New Roman" w:hAnsi="Times New Roman" w:cs="Times New Roman"/>
          <w:i/>
          <w:sz w:val="28"/>
          <w:szCs w:val="28"/>
          <w:lang w:val="uk-UA"/>
        </w:rPr>
        <w:t xml:space="preserve"> 301 КК України дійсно потребує нової редакції, однак закон є насамперед засобом регулювання актуальних суспільних відносин і має бути спрямований саме на вирішення проблем суспільства та особи, тому обидва вказані </w:t>
      </w:r>
      <w:proofErr w:type="spellStart"/>
      <w:r w:rsidRPr="000E1B97">
        <w:rPr>
          <w:rFonts w:ascii="Times New Roman" w:hAnsi="Times New Roman" w:cs="Times New Roman"/>
          <w:i/>
          <w:sz w:val="28"/>
          <w:szCs w:val="28"/>
          <w:lang w:val="uk-UA"/>
        </w:rPr>
        <w:t>законопроєкти</w:t>
      </w:r>
      <w:proofErr w:type="spellEnd"/>
      <w:r w:rsidRPr="000E1B97">
        <w:rPr>
          <w:rFonts w:ascii="Times New Roman" w:hAnsi="Times New Roman" w:cs="Times New Roman"/>
          <w:i/>
          <w:sz w:val="28"/>
          <w:szCs w:val="28"/>
          <w:lang w:val="uk-UA"/>
        </w:rPr>
        <w:t xml:space="preserve"> потребують істотного доопрацювання,  а зміни в законодавстві мають бути комплексними. </w:t>
      </w:r>
      <w:r w:rsidRPr="000E1B97">
        <w:rPr>
          <w:rFonts w:ascii="Times New Roman" w:hAnsi="Times New Roman" w:cs="Times New Roman"/>
          <w:sz w:val="28"/>
          <w:szCs w:val="28"/>
          <w:lang w:val="uk-UA"/>
        </w:rPr>
        <w:t xml:space="preserve">Текст: </w:t>
      </w:r>
      <w:hyperlink r:id="rId70" w:history="1">
        <w:r w:rsidRPr="000E1B97">
          <w:rPr>
            <w:rStyle w:val="a3"/>
            <w:rFonts w:ascii="Times New Roman" w:hAnsi="Times New Roman" w:cs="Times New Roman"/>
            <w:sz w:val="28"/>
            <w:szCs w:val="28"/>
            <w:lang w:val="uk-UA"/>
          </w:rPr>
          <w:t>https://pravo.ua/pornohrafichnyi-kontent-dekryminalizatsiia-chy-lehalizatsiia/</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0E1B97">
        <w:rPr>
          <w:rFonts w:ascii="Times New Roman" w:hAnsi="Times New Roman" w:cs="Times New Roman"/>
          <w:b/>
          <w:sz w:val="28"/>
          <w:szCs w:val="28"/>
          <w:lang w:val="uk-UA"/>
        </w:rPr>
        <w:t xml:space="preserve">Ринок праці: пріоритети та стратегії повоєнної європейської інтеграції : </w:t>
      </w:r>
      <w:r w:rsidRPr="000E1B97">
        <w:rPr>
          <w:rFonts w:ascii="Times New Roman" w:hAnsi="Times New Roman" w:cs="Times New Roman"/>
          <w:sz w:val="28"/>
          <w:szCs w:val="28"/>
          <w:lang w:val="uk-UA"/>
        </w:rPr>
        <w:t xml:space="preserve">зб. тез </w:t>
      </w:r>
      <w:proofErr w:type="spellStart"/>
      <w:r w:rsidRPr="000E1B97">
        <w:rPr>
          <w:rFonts w:ascii="Times New Roman" w:hAnsi="Times New Roman" w:cs="Times New Roman"/>
          <w:sz w:val="28"/>
          <w:szCs w:val="28"/>
          <w:lang w:val="uk-UA"/>
        </w:rPr>
        <w:t>доп</w:t>
      </w:r>
      <w:proofErr w:type="spellEnd"/>
      <w:r w:rsidRPr="000E1B97">
        <w:rPr>
          <w:rFonts w:ascii="Times New Roman" w:hAnsi="Times New Roman" w:cs="Times New Roman"/>
          <w:sz w:val="28"/>
          <w:szCs w:val="28"/>
          <w:lang w:val="uk-UA"/>
        </w:rPr>
        <w:t xml:space="preserve">. </w:t>
      </w:r>
      <w:proofErr w:type="spellStart"/>
      <w:r w:rsidRPr="000E1B97">
        <w:rPr>
          <w:rFonts w:ascii="Times New Roman" w:hAnsi="Times New Roman" w:cs="Times New Roman"/>
          <w:sz w:val="28"/>
          <w:szCs w:val="28"/>
          <w:lang w:val="uk-UA"/>
        </w:rPr>
        <w:t>міжнар</w:t>
      </w:r>
      <w:proofErr w:type="spellEnd"/>
      <w:r w:rsidRPr="000E1B97">
        <w:rPr>
          <w:rFonts w:ascii="Times New Roman" w:hAnsi="Times New Roman" w:cs="Times New Roman"/>
          <w:sz w:val="28"/>
          <w:szCs w:val="28"/>
          <w:lang w:val="uk-UA"/>
        </w:rPr>
        <w:t xml:space="preserve">. </w:t>
      </w:r>
      <w:proofErr w:type="spellStart"/>
      <w:r w:rsidRPr="000E1B97">
        <w:rPr>
          <w:rFonts w:ascii="Times New Roman" w:hAnsi="Times New Roman" w:cs="Times New Roman"/>
          <w:sz w:val="28"/>
          <w:szCs w:val="28"/>
          <w:lang w:val="uk-UA"/>
        </w:rPr>
        <w:t>наук.-практ</w:t>
      </w:r>
      <w:proofErr w:type="spellEnd"/>
      <w:r w:rsidRPr="000E1B97">
        <w:rPr>
          <w:rFonts w:ascii="Times New Roman" w:hAnsi="Times New Roman" w:cs="Times New Roman"/>
          <w:sz w:val="28"/>
          <w:szCs w:val="28"/>
          <w:lang w:val="uk-UA"/>
        </w:rPr>
        <w:t xml:space="preserve">. </w:t>
      </w:r>
      <w:proofErr w:type="spellStart"/>
      <w:r w:rsidRPr="000E1B97">
        <w:rPr>
          <w:rFonts w:ascii="Times New Roman" w:hAnsi="Times New Roman" w:cs="Times New Roman"/>
          <w:sz w:val="28"/>
          <w:szCs w:val="28"/>
          <w:lang w:val="uk-UA"/>
        </w:rPr>
        <w:t>конф</w:t>
      </w:r>
      <w:proofErr w:type="spellEnd"/>
      <w:r w:rsidRPr="000E1B97">
        <w:rPr>
          <w:rFonts w:ascii="Times New Roman" w:hAnsi="Times New Roman" w:cs="Times New Roman"/>
          <w:sz w:val="28"/>
          <w:szCs w:val="28"/>
          <w:lang w:val="uk-UA"/>
        </w:rPr>
        <w:t xml:space="preserve">., м. Київ, 15 трав. 2025 р. </w:t>
      </w:r>
      <w:r w:rsidR="008D0525">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Акад. праці, соц. відносин і туризму ; [за </w:t>
      </w:r>
      <w:proofErr w:type="spellStart"/>
      <w:r w:rsidRPr="000E1B97">
        <w:rPr>
          <w:rFonts w:ascii="Times New Roman" w:hAnsi="Times New Roman" w:cs="Times New Roman"/>
          <w:sz w:val="28"/>
          <w:szCs w:val="28"/>
          <w:lang w:val="uk-UA"/>
        </w:rPr>
        <w:t>заг</w:t>
      </w:r>
      <w:proofErr w:type="spellEnd"/>
      <w:r w:rsidRPr="000E1B97">
        <w:rPr>
          <w:rFonts w:ascii="Times New Roman" w:hAnsi="Times New Roman" w:cs="Times New Roman"/>
          <w:sz w:val="28"/>
          <w:szCs w:val="28"/>
          <w:lang w:val="uk-UA"/>
        </w:rPr>
        <w:t xml:space="preserve">. ред.: В. Б. </w:t>
      </w:r>
      <w:proofErr w:type="spellStart"/>
      <w:r w:rsidRPr="000E1B97">
        <w:rPr>
          <w:rFonts w:ascii="Times New Roman" w:hAnsi="Times New Roman" w:cs="Times New Roman"/>
          <w:sz w:val="28"/>
          <w:szCs w:val="28"/>
          <w:lang w:val="uk-UA"/>
        </w:rPr>
        <w:t>Сухомлина</w:t>
      </w:r>
      <w:proofErr w:type="spellEnd"/>
      <w:r w:rsidRPr="000E1B97">
        <w:rPr>
          <w:rFonts w:ascii="Times New Roman" w:hAnsi="Times New Roman" w:cs="Times New Roman"/>
          <w:sz w:val="28"/>
          <w:szCs w:val="28"/>
          <w:lang w:val="uk-UA"/>
        </w:rPr>
        <w:t xml:space="preserve">, </w:t>
      </w:r>
      <w:r w:rsidR="008D0525">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Г. А. </w:t>
      </w:r>
      <w:proofErr w:type="spellStart"/>
      <w:r w:rsidRPr="000E1B97">
        <w:rPr>
          <w:rFonts w:ascii="Times New Roman" w:hAnsi="Times New Roman" w:cs="Times New Roman"/>
          <w:sz w:val="28"/>
          <w:szCs w:val="28"/>
          <w:lang w:val="uk-UA"/>
        </w:rPr>
        <w:t>Пріба</w:t>
      </w:r>
      <w:proofErr w:type="spellEnd"/>
      <w:r w:rsidRPr="000E1B97">
        <w:rPr>
          <w:rFonts w:ascii="Times New Roman" w:hAnsi="Times New Roman" w:cs="Times New Roman"/>
          <w:sz w:val="28"/>
          <w:szCs w:val="28"/>
          <w:lang w:val="uk-UA"/>
        </w:rPr>
        <w:t xml:space="preserve"> ; уклад.: С. Д. Коваленко, Ю. Р. </w:t>
      </w:r>
      <w:proofErr w:type="spellStart"/>
      <w:r w:rsidRPr="000E1B97">
        <w:rPr>
          <w:rFonts w:ascii="Times New Roman" w:hAnsi="Times New Roman" w:cs="Times New Roman"/>
          <w:sz w:val="28"/>
          <w:szCs w:val="28"/>
          <w:lang w:val="uk-UA"/>
        </w:rPr>
        <w:t>Федоришина</w:t>
      </w:r>
      <w:proofErr w:type="spellEnd"/>
      <w:r w:rsidRPr="000E1B97">
        <w:rPr>
          <w:rFonts w:ascii="Times New Roman" w:hAnsi="Times New Roman" w:cs="Times New Roman"/>
          <w:sz w:val="28"/>
          <w:szCs w:val="28"/>
          <w:lang w:val="uk-UA"/>
        </w:rPr>
        <w:t xml:space="preserve">]. — Київ : Гуляєва В. М., 2025. — 493 с. : іл., табл. — </w:t>
      </w:r>
      <w:proofErr w:type="spellStart"/>
      <w:r w:rsidRPr="000E1B97">
        <w:rPr>
          <w:rFonts w:ascii="Times New Roman" w:hAnsi="Times New Roman" w:cs="Times New Roman"/>
          <w:sz w:val="28"/>
          <w:szCs w:val="28"/>
          <w:lang w:val="uk-UA"/>
        </w:rPr>
        <w:t>Бібліогр</w:t>
      </w:r>
      <w:proofErr w:type="spellEnd"/>
      <w:r w:rsidRPr="000E1B97">
        <w:rPr>
          <w:rFonts w:ascii="Times New Roman" w:hAnsi="Times New Roman" w:cs="Times New Roman"/>
          <w:sz w:val="28"/>
          <w:szCs w:val="28"/>
          <w:lang w:val="uk-UA"/>
        </w:rPr>
        <w:t xml:space="preserve">. наприкінці ст.  </w:t>
      </w:r>
      <w:r w:rsidRPr="000E1B97">
        <w:rPr>
          <w:rFonts w:ascii="Times New Roman" w:hAnsi="Times New Roman" w:cs="Times New Roman"/>
          <w:b/>
          <w:i/>
          <w:sz w:val="28"/>
          <w:szCs w:val="28"/>
          <w:lang w:val="uk-UA"/>
        </w:rPr>
        <w:t xml:space="preserve">Шифр зберігання в Бібліотеці : А845374 </w:t>
      </w:r>
      <w:r w:rsidRPr="000E1B97">
        <w:rPr>
          <w:rFonts w:ascii="Times New Roman" w:hAnsi="Times New Roman" w:cs="Times New Roman"/>
          <w:i/>
          <w:sz w:val="28"/>
          <w:szCs w:val="28"/>
          <w:lang w:val="uk-UA"/>
        </w:rPr>
        <w:t xml:space="preserve"> Зі змісту : Деякі проблемні питання, що виникають на стадії досудового розслідування кримінальних правопорушень, вчинених службовими (посадовими) особами юридичних осіб публічного права </w:t>
      </w:r>
      <w:r w:rsidR="00345EF9">
        <w:rPr>
          <w:rFonts w:ascii="Times New Roman" w:hAnsi="Times New Roman" w:cs="Times New Roman"/>
          <w:i/>
          <w:sz w:val="28"/>
          <w:szCs w:val="28"/>
          <w:lang w:val="uk-UA"/>
        </w:rPr>
        <w:br/>
      </w:r>
      <w:r w:rsidRPr="000E1B97">
        <w:rPr>
          <w:rFonts w:ascii="Times New Roman" w:hAnsi="Times New Roman" w:cs="Times New Roman"/>
          <w:i/>
          <w:sz w:val="28"/>
          <w:szCs w:val="28"/>
          <w:lang w:val="uk-UA"/>
        </w:rPr>
        <w:t>/ Р. В. Лев. – С. 351-357.</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0E1B97">
        <w:rPr>
          <w:rFonts w:ascii="Times New Roman" w:hAnsi="Times New Roman" w:cs="Times New Roman"/>
          <w:b/>
          <w:sz w:val="28"/>
          <w:szCs w:val="28"/>
          <w:lang w:val="uk-UA"/>
        </w:rPr>
        <w:t>Романюк Б. В. Кримінальна відповідальність за міжнародні злочини в Україні</w:t>
      </w:r>
      <w:r w:rsidRPr="000E1B97">
        <w:rPr>
          <w:rFonts w:ascii="Times New Roman" w:hAnsi="Times New Roman" w:cs="Times New Roman"/>
          <w:sz w:val="28"/>
          <w:szCs w:val="28"/>
          <w:lang w:val="uk-UA"/>
        </w:rPr>
        <w:t xml:space="preserve"> / Б. В. Романюк, О. Ф. </w:t>
      </w:r>
      <w:proofErr w:type="spellStart"/>
      <w:r w:rsidRPr="000E1B97">
        <w:rPr>
          <w:rFonts w:ascii="Times New Roman" w:hAnsi="Times New Roman" w:cs="Times New Roman"/>
          <w:sz w:val="28"/>
          <w:szCs w:val="28"/>
          <w:lang w:val="uk-UA"/>
        </w:rPr>
        <w:t>Бантишев</w:t>
      </w:r>
      <w:proofErr w:type="spellEnd"/>
      <w:r w:rsidRPr="000E1B97">
        <w:rPr>
          <w:rFonts w:ascii="Times New Roman" w:hAnsi="Times New Roman" w:cs="Times New Roman"/>
          <w:sz w:val="28"/>
          <w:szCs w:val="28"/>
          <w:lang w:val="uk-UA"/>
        </w:rPr>
        <w:t xml:space="preserve">. — Київ : </w:t>
      </w:r>
      <w:proofErr w:type="spellStart"/>
      <w:r w:rsidRPr="000E1B97">
        <w:rPr>
          <w:rFonts w:ascii="Times New Roman" w:hAnsi="Times New Roman" w:cs="Times New Roman"/>
          <w:sz w:val="28"/>
          <w:szCs w:val="28"/>
          <w:lang w:val="uk-UA"/>
        </w:rPr>
        <w:t>Юрінком</w:t>
      </w:r>
      <w:proofErr w:type="spellEnd"/>
      <w:r w:rsidRPr="000E1B97">
        <w:rPr>
          <w:rFonts w:ascii="Times New Roman" w:hAnsi="Times New Roman" w:cs="Times New Roman"/>
          <w:sz w:val="28"/>
          <w:szCs w:val="28"/>
          <w:lang w:val="uk-UA"/>
        </w:rPr>
        <w:t xml:space="preserve"> Інтер, 2025. — 387 с. — Кн. містить </w:t>
      </w:r>
      <w:r w:rsidRPr="000E1B97">
        <w:rPr>
          <w:rFonts w:ascii="Times New Roman" w:hAnsi="Times New Roman" w:cs="Times New Roman"/>
          <w:sz w:val="28"/>
          <w:szCs w:val="28"/>
        </w:rPr>
        <w:t>QR</w:t>
      </w:r>
      <w:proofErr w:type="spellStart"/>
      <w:r w:rsidRPr="000E1B97">
        <w:rPr>
          <w:rFonts w:ascii="Times New Roman" w:hAnsi="Times New Roman" w:cs="Times New Roman"/>
          <w:sz w:val="28"/>
          <w:szCs w:val="28"/>
          <w:lang w:val="uk-UA"/>
        </w:rPr>
        <w:t>-коди</w:t>
      </w:r>
      <w:proofErr w:type="spellEnd"/>
      <w:r w:rsidRPr="000E1B97">
        <w:rPr>
          <w:rFonts w:ascii="Times New Roman" w:hAnsi="Times New Roman" w:cs="Times New Roman"/>
          <w:sz w:val="28"/>
          <w:szCs w:val="28"/>
          <w:lang w:val="uk-UA"/>
        </w:rPr>
        <w:t xml:space="preserve"> з посиланнями на </w:t>
      </w:r>
      <w:proofErr w:type="spellStart"/>
      <w:r w:rsidRPr="000E1B97">
        <w:rPr>
          <w:rFonts w:ascii="Times New Roman" w:hAnsi="Times New Roman" w:cs="Times New Roman"/>
          <w:sz w:val="28"/>
          <w:szCs w:val="28"/>
          <w:lang w:val="uk-UA"/>
        </w:rPr>
        <w:t>бібліогр</w:t>
      </w:r>
      <w:proofErr w:type="spellEnd"/>
      <w:r w:rsidRPr="000E1B97">
        <w:rPr>
          <w:rFonts w:ascii="Times New Roman" w:hAnsi="Times New Roman" w:cs="Times New Roman"/>
          <w:sz w:val="28"/>
          <w:szCs w:val="28"/>
          <w:lang w:val="uk-UA"/>
        </w:rPr>
        <w:t xml:space="preserve">. — </w:t>
      </w:r>
      <w:proofErr w:type="spellStart"/>
      <w:r w:rsidRPr="000E1B97">
        <w:rPr>
          <w:rFonts w:ascii="Times New Roman" w:hAnsi="Times New Roman" w:cs="Times New Roman"/>
          <w:sz w:val="28"/>
          <w:szCs w:val="28"/>
          <w:lang w:val="uk-UA"/>
        </w:rPr>
        <w:t>Бібліогр</w:t>
      </w:r>
      <w:proofErr w:type="spellEnd"/>
      <w:r w:rsidRPr="000E1B97">
        <w:rPr>
          <w:rFonts w:ascii="Times New Roman" w:hAnsi="Times New Roman" w:cs="Times New Roman"/>
          <w:sz w:val="28"/>
          <w:szCs w:val="28"/>
          <w:lang w:val="uk-UA"/>
        </w:rPr>
        <w:t xml:space="preserve">. у </w:t>
      </w:r>
      <w:proofErr w:type="spellStart"/>
      <w:r w:rsidRPr="000E1B97">
        <w:rPr>
          <w:rFonts w:ascii="Times New Roman" w:hAnsi="Times New Roman" w:cs="Times New Roman"/>
          <w:sz w:val="28"/>
          <w:szCs w:val="28"/>
          <w:lang w:val="uk-UA"/>
        </w:rPr>
        <w:t>підрядк</w:t>
      </w:r>
      <w:proofErr w:type="spellEnd"/>
      <w:r w:rsidRPr="000E1B97">
        <w:rPr>
          <w:rFonts w:ascii="Times New Roman" w:hAnsi="Times New Roman" w:cs="Times New Roman"/>
          <w:sz w:val="28"/>
          <w:szCs w:val="28"/>
          <w:lang w:val="uk-UA"/>
        </w:rPr>
        <w:t xml:space="preserve">. прим.  </w:t>
      </w:r>
      <w:r w:rsidRPr="000E1B97">
        <w:rPr>
          <w:rFonts w:ascii="Times New Roman" w:hAnsi="Times New Roman" w:cs="Times New Roman"/>
          <w:b/>
          <w:i/>
          <w:sz w:val="28"/>
          <w:szCs w:val="28"/>
          <w:lang w:val="uk-UA"/>
        </w:rPr>
        <w:t xml:space="preserve">Шифр зберігання в Бібліотеці : Б378129  </w:t>
      </w:r>
      <w:r w:rsidR="00B26432">
        <w:rPr>
          <w:rFonts w:ascii="Times New Roman" w:hAnsi="Times New Roman" w:cs="Times New Roman"/>
          <w:b/>
          <w:i/>
          <w:sz w:val="28"/>
          <w:szCs w:val="28"/>
          <w:lang w:val="uk-UA"/>
        </w:rPr>
        <w:br/>
      </w:r>
      <w:r w:rsidRPr="000E1B97">
        <w:rPr>
          <w:rFonts w:ascii="Times New Roman" w:hAnsi="Times New Roman" w:cs="Times New Roman"/>
          <w:i/>
          <w:sz w:val="28"/>
          <w:szCs w:val="28"/>
          <w:lang w:val="uk-UA"/>
        </w:rPr>
        <w:t xml:space="preserve">У монографії міститься комплексний аналіз </w:t>
      </w:r>
      <w:r w:rsidR="003F201D">
        <w:rPr>
          <w:rFonts w:ascii="Times New Roman" w:hAnsi="Times New Roman" w:cs="Times New Roman"/>
          <w:i/>
          <w:sz w:val="28"/>
          <w:szCs w:val="28"/>
          <w:lang w:val="uk-UA"/>
        </w:rPr>
        <w:t xml:space="preserve">наукових положень щодо історії  та </w:t>
      </w:r>
      <w:r w:rsidRPr="000E1B97">
        <w:rPr>
          <w:rFonts w:ascii="Times New Roman" w:hAnsi="Times New Roman" w:cs="Times New Roman"/>
          <w:i/>
          <w:sz w:val="28"/>
          <w:szCs w:val="28"/>
          <w:lang w:val="uk-UA"/>
        </w:rPr>
        <w:t xml:space="preserve">юридичного аналізу норм міжнародного кримінального права </w:t>
      </w:r>
      <w:r w:rsidR="003F201D">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його імплементації у національне кримінальне законодавство щодо </w:t>
      </w:r>
      <w:r w:rsidRPr="000E1B97">
        <w:rPr>
          <w:rFonts w:ascii="Times New Roman" w:hAnsi="Times New Roman" w:cs="Times New Roman"/>
          <w:i/>
          <w:sz w:val="28"/>
          <w:szCs w:val="28"/>
          <w:lang w:val="uk-UA"/>
        </w:rPr>
        <w:lastRenderedPageBreak/>
        <w:t>правопорушень проти миру, безпеки людства та міжнародного правопорядку. Розглянуто практичні проблеми застосування усіх норм Кримінального кодексу України (КК України), що передбачають відповідальність за ці діяння. Вивчено, проаналізовано та наведено велику кількість вітчизняних законів і підзаконних актів, а також міжнародних актів, рішень міжнародних судів, що містять практику застосування норм міжнародного кримінального</w:t>
      </w:r>
      <w:r w:rsidR="003F201D">
        <w:rPr>
          <w:rFonts w:ascii="Times New Roman" w:hAnsi="Times New Roman" w:cs="Times New Roman"/>
          <w:i/>
          <w:sz w:val="28"/>
          <w:szCs w:val="28"/>
          <w:lang w:val="uk-UA"/>
        </w:rPr>
        <w:t xml:space="preserve"> </w:t>
      </w:r>
      <w:r w:rsidRPr="000E1B97">
        <w:rPr>
          <w:rFonts w:ascii="Times New Roman" w:hAnsi="Times New Roman" w:cs="Times New Roman"/>
          <w:i/>
          <w:sz w:val="28"/>
          <w:szCs w:val="28"/>
          <w:lang w:val="uk-UA"/>
        </w:rPr>
        <w:t xml:space="preserve">права. </w:t>
      </w:r>
      <w:proofErr w:type="spellStart"/>
      <w:r w:rsidRPr="000E1B97">
        <w:rPr>
          <w:rFonts w:ascii="Times New Roman" w:hAnsi="Times New Roman" w:cs="Times New Roman"/>
          <w:i/>
          <w:sz w:val="28"/>
          <w:szCs w:val="28"/>
        </w:rPr>
        <w:t>Це</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має</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слугувати</w:t>
      </w:r>
      <w:proofErr w:type="spellEnd"/>
      <w:r w:rsidRPr="000E1B97">
        <w:rPr>
          <w:rFonts w:ascii="Times New Roman" w:hAnsi="Times New Roman" w:cs="Times New Roman"/>
          <w:i/>
          <w:sz w:val="28"/>
          <w:szCs w:val="28"/>
        </w:rPr>
        <w:t xml:space="preserve"> доброю </w:t>
      </w:r>
      <w:proofErr w:type="spellStart"/>
      <w:proofErr w:type="gramStart"/>
      <w:r w:rsidRPr="000E1B97">
        <w:rPr>
          <w:rFonts w:ascii="Times New Roman" w:hAnsi="Times New Roman" w:cs="Times New Roman"/>
          <w:i/>
          <w:sz w:val="28"/>
          <w:szCs w:val="28"/>
        </w:rPr>
        <w:t>п</w:t>
      </w:r>
      <w:proofErr w:type="gramEnd"/>
      <w:r w:rsidRPr="000E1B97">
        <w:rPr>
          <w:rFonts w:ascii="Times New Roman" w:hAnsi="Times New Roman" w:cs="Times New Roman"/>
          <w:i/>
          <w:sz w:val="28"/>
          <w:szCs w:val="28"/>
        </w:rPr>
        <w:t>ідмогою</w:t>
      </w:r>
      <w:proofErr w:type="spellEnd"/>
      <w:r w:rsidRPr="000E1B97">
        <w:rPr>
          <w:rFonts w:ascii="Times New Roman" w:hAnsi="Times New Roman" w:cs="Times New Roman"/>
          <w:i/>
          <w:sz w:val="28"/>
          <w:szCs w:val="28"/>
        </w:rPr>
        <w:t xml:space="preserve"> у </w:t>
      </w:r>
      <w:proofErr w:type="spellStart"/>
      <w:r w:rsidRPr="000E1B97">
        <w:rPr>
          <w:rFonts w:ascii="Times New Roman" w:hAnsi="Times New Roman" w:cs="Times New Roman"/>
          <w:i/>
          <w:sz w:val="28"/>
          <w:szCs w:val="28"/>
        </w:rPr>
        <w:t>процесі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наукового</w:t>
      </w:r>
      <w:proofErr w:type="spellEnd"/>
      <w:r w:rsidRPr="000E1B97">
        <w:rPr>
          <w:rFonts w:ascii="Times New Roman" w:hAnsi="Times New Roman" w:cs="Times New Roman"/>
          <w:i/>
          <w:sz w:val="28"/>
          <w:szCs w:val="28"/>
        </w:rPr>
        <w:t xml:space="preserve"> та практичного </w:t>
      </w:r>
      <w:proofErr w:type="spellStart"/>
      <w:r w:rsidRPr="000E1B97">
        <w:rPr>
          <w:rFonts w:ascii="Times New Roman" w:hAnsi="Times New Roman" w:cs="Times New Roman"/>
          <w:i/>
          <w:sz w:val="28"/>
          <w:szCs w:val="28"/>
        </w:rPr>
        <w:t>тлумачення</w:t>
      </w:r>
      <w:proofErr w:type="spellEnd"/>
      <w:r w:rsidRPr="000E1B97">
        <w:rPr>
          <w:rFonts w:ascii="Times New Roman" w:hAnsi="Times New Roman" w:cs="Times New Roman"/>
          <w:i/>
          <w:sz w:val="28"/>
          <w:szCs w:val="28"/>
        </w:rPr>
        <w:t xml:space="preserve"> статей КК </w:t>
      </w:r>
      <w:proofErr w:type="spellStart"/>
      <w:r w:rsidRPr="000E1B97">
        <w:rPr>
          <w:rFonts w:ascii="Times New Roman" w:hAnsi="Times New Roman" w:cs="Times New Roman"/>
          <w:i/>
          <w:sz w:val="28"/>
          <w:szCs w:val="28"/>
        </w:rPr>
        <w:t>України</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що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передбачають</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відповідальність</w:t>
      </w:r>
      <w:proofErr w:type="spellEnd"/>
      <w:r w:rsidRPr="000E1B97">
        <w:rPr>
          <w:rFonts w:ascii="Times New Roman" w:hAnsi="Times New Roman" w:cs="Times New Roman"/>
          <w:i/>
          <w:sz w:val="28"/>
          <w:szCs w:val="28"/>
        </w:rPr>
        <w:t xml:space="preserve"> за </w:t>
      </w:r>
      <w:proofErr w:type="spellStart"/>
      <w:r w:rsidRPr="000E1B97">
        <w:rPr>
          <w:rFonts w:ascii="Times New Roman" w:hAnsi="Times New Roman" w:cs="Times New Roman"/>
          <w:i/>
          <w:sz w:val="28"/>
          <w:szCs w:val="28"/>
        </w:rPr>
        <w:t>вчинення</w:t>
      </w:r>
      <w:proofErr w:type="spellEnd"/>
      <w:r w:rsidR="003F201D">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rPr>
        <w:t>кримінальних</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правопорушень</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проти</w:t>
      </w:r>
      <w:proofErr w:type="spellEnd"/>
      <w:r w:rsidRPr="000E1B97">
        <w:rPr>
          <w:rFonts w:ascii="Times New Roman" w:hAnsi="Times New Roman" w:cs="Times New Roman"/>
          <w:i/>
          <w:sz w:val="28"/>
          <w:szCs w:val="28"/>
        </w:rPr>
        <w:t xml:space="preserve"> миру, </w:t>
      </w:r>
      <w:proofErr w:type="spellStart"/>
      <w:r w:rsidRPr="000E1B97">
        <w:rPr>
          <w:rFonts w:ascii="Times New Roman" w:hAnsi="Times New Roman" w:cs="Times New Roman"/>
          <w:i/>
          <w:sz w:val="28"/>
          <w:szCs w:val="28"/>
        </w:rPr>
        <w:t>безпеки</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людства</w:t>
      </w:r>
      <w:proofErr w:type="spellEnd"/>
      <w:r w:rsidRPr="000E1B97">
        <w:rPr>
          <w:rFonts w:ascii="Times New Roman" w:hAnsi="Times New Roman" w:cs="Times New Roman"/>
          <w:i/>
          <w:sz w:val="28"/>
          <w:szCs w:val="28"/>
        </w:rPr>
        <w:t xml:space="preserve"> та </w:t>
      </w:r>
      <w:proofErr w:type="spellStart"/>
      <w:r w:rsidRPr="000E1B97">
        <w:rPr>
          <w:rFonts w:ascii="Times New Roman" w:hAnsi="Times New Roman" w:cs="Times New Roman"/>
          <w:i/>
          <w:sz w:val="28"/>
          <w:szCs w:val="28"/>
        </w:rPr>
        <w:t>міжнародного</w:t>
      </w:r>
      <w:proofErr w:type="spellEnd"/>
      <w:r w:rsidRPr="000E1B97">
        <w:rPr>
          <w:rFonts w:ascii="Times New Roman" w:hAnsi="Times New Roman" w:cs="Times New Roman"/>
          <w:i/>
          <w:sz w:val="28"/>
          <w:szCs w:val="28"/>
          <w:lang w:val="uk-UA"/>
        </w:rPr>
        <w:t xml:space="preserve"> </w:t>
      </w:r>
      <w:r w:rsidRPr="000E1B97">
        <w:rPr>
          <w:rFonts w:ascii="Times New Roman" w:hAnsi="Times New Roman" w:cs="Times New Roman"/>
          <w:i/>
          <w:sz w:val="28"/>
          <w:szCs w:val="28"/>
        </w:rPr>
        <w:t>правопорядку.</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Сітало</w:t>
      </w:r>
      <w:proofErr w:type="spellEnd"/>
      <w:r w:rsidRPr="000E1B97">
        <w:rPr>
          <w:rFonts w:ascii="Times New Roman" w:hAnsi="Times New Roman" w:cs="Times New Roman"/>
          <w:b/>
          <w:sz w:val="28"/>
          <w:szCs w:val="28"/>
          <w:lang w:val="uk-UA"/>
        </w:rPr>
        <w:t xml:space="preserve"> О. М. Забезпечення права на захист у кримінальному провадженні в умовах воєнного стану</w:t>
      </w:r>
      <w:r w:rsidRPr="000E1B97">
        <w:rPr>
          <w:rFonts w:ascii="Times New Roman" w:hAnsi="Times New Roman" w:cs="Times New Roman"/>
          <w:sz w:val="28"/>
          <w:szCs w:val="28"/>
          <w:lang w:val="uk-UA"/>
        </w:rPr>
        <w:t xml:space="preserve"> [Електронний ресурс] / О. М. </w:t>
      </w:r>
      <w:proofErr w:type="spellStart"/>
      <w:r w:rsidRPr="000E1B97">
        <w:rPr>
          <w:rFonts w:ascii="Times New Roman" w:hAnsi="Times New Roman" w:cs="Times New Roman"/>
          <w:sz w:val="28"/>
          <w:szCs w:val="28"/>
          <w:lang w:val="uk-UA"/>
        </w:rPr>
        <w:t>Сітало</w:t>
      </w:r>
      <w:proofErr w:type="spellEnd"/>
      <w:r w:rsidRPr="000E1B97">
        <w:rPr>
          <w:rFonts w:ascii="Times New Roman" w:hAnsi="Times New Roman" w:cs="Times New Roman"/>
          <w:sz w:val="28"/>
          <w:szCs w:val="28"/>
          <w:lang w:val="uk-UA"/>
        </w:rPr>
        <w:t xml:space="preserve"> // Прав. новели. – 2026. – № 28. — С. 330-336.  </w:t>
      </w:r>
      <w:r w:rsidRPr="000E1B97">
        <w:rPr>
          <w:rFonts w:ascii="Times New Roman" w:hAnsi="Times New Roman" w:cs="Times New Roman"/>
          <w:i/>
          <w:sz w:val="28"/>
          <w:szCs w:val="28"/>
          <w:lang w:val="uk-UA"/>
        </w:rPr>
        <w:t xml:space="preserve">Обґрунтовано, що право на захист є фундаментальною процесуальною гарантією, яка набуває особливого значення в умовах кризових трансформацій правової системи. Проаналізовано національне законодавство, зокрема положення Кримінального процесуального кодексу України (КПК України), а також практику Верховного Суду та стандарти Європейського суду з прав людини (ЄСПЛ) щодо ефективності реалізації цього права. Особливу увагу приділено трансформації механізмів реалізації права на захист у зв’язку із впровадженням дистанційних форм судочинства, зміною територіальної підсудності та обмеженнями, зумовленими воєнними діями. Наголошено, що воєнний стан не може бути підставою для автоматичного звуження змісту права на захист, а будь-які обмеження повинні бути обґрунтованими, пропорційними та тимчасовими. Зроблено висновок про необхідність подальшого вдосконалення законодавчого регулювання та уніфікації судової практики з урахуванням стандартів ЄСПЛ, а також розроблення чітких критеріїв забезпечення ефективної участі сторони захисту в умовах </w:t>
      </w:r>
      <w:proofErr w:type="spellStart"/>
      <w:r w:rsidRPr="000E1B97">
        <w:rPr>
          <w:rFonts w:ascii="Times New Roman" w:hAnsi="Times New Roman" w:cs="Times New Roman"/>
          <w:i/>
          <w:sz w:val="28"/>
          <w:szCs w:val="28"/>
          <w:lang w:val="uk-UA"/>
        </w:rPr>
        <w:t>цифровізації</w:t>
      </w:r>
      <w:proofErr w:type="spellEnd"/>
      <w:r w:rsidRPr="000E1B97">
        <w:rPr>
          <w:rFonts w:ascii="Times New Roman" w:hAnsi="Times New Roman" w:cs="Times New Roman"/>
          <w:i/>
          <w:sz w:val="28"/>
          <w:szCs w:val="28"/>
          <w:lang w:val="uk-UA"/>
        </w:rPr>
        <w:t xml:space="preserve"> кримінального процесу.</w:t>
      </w:r>
      <w:r w:rsidR="000D0B92">
        <w:rPr>
          <w:rFonts w:ascii="Times New Roman" w:hAnsi="Times New Roman" w:cs="Times New Roman"/>
          <w:i/>
          <w:sz w:val="28"/>
          <w:szCs w:val="28"/>
          <w:lang w:val="uk-UA"/>
        </w:rPr>
        <w:t xml:space="preserve">  </w:t>
      </w:r>
      <w:r w:rsidRPr="000E1B97">
        <w:rPr>
          <w:rFonts w:ascii="Times New Roman" w:hAnsi="Times New Roman" w:cs="Times New Roman"/>
          <w:sz w:val="28"/>
          <w:szCs w:val="28"/>
          <w:lang w:val="uk-UA"/>
        </w:rPr>
        <w:t xml:space="preserve"> Текст: </w:t>
      </w:r>
      <w:hyperlink r:id="rId71" w:history="1">
        <w:r w:rsidRPr="000E1B97">
          <w:rPr>
            <w:rStyle w:val="a3"/>
            <w:rFonts w:ascii="Times New Roman" w:hAnsi="Times New Roman" w:cs="Times New Roman"/>
            <w:sz w:val="28"/>
            <w:szCs w:val="28"/>
            <w:lang w:val="uk-UA"/>
          </w:rPr>
          <w:t>https://legalnovels.in.ua/journal/28_2026/44.pdf</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i/>
          <w:sz w:val="28"/>
          <w:szCs w:val="28"/>
        </w:rPr>
      </w:pPr>
      <w:proofErr w:type="spellStart"/>
      <w:r w:rsidRPr="000E1B97">
        <w:rPr>
          <w:rFonts w:ascii="Times New Roman" w:hAnsi="Times New Roman" w:cs="Times New Roman"/>
          <w:b/>
          <w:sz w:val="28"/>
          <w:szCs w:val="28"/>
        </w:rPr>
        <w:lastRenderedPageBreak/>
        <w:t>Скрипник</w:t>
      </w:r>
      <w:proofErr w:type="spellEnd"/>
      <w:r w:rsidRPr="000E1B97">
        <w:rPr>
          <w:rFonts w:ascii="Times New Roman" w:hAnsi="Times New Roman" w:cs="Times New Roman"/>
          <w:b/>
          <w:sz w:val="28"/>
          <w:szCs w:val="28"/>
        </w:rPr>
        <w:t xml:space="preserve"> К. Ю. </w:t>
      </w:r>
      <w:proofErr w:type="spellStart"/>
      <w:r w:rsidRPr="000E1B97">
        <w:rPr>
          <w:rFonts w:ascii="Times New Roman" w:hAnsi="Times New Roman" w:cs="Times New Roman"/>
          <w:b/>
          <w:sz w:val="28"/>
          <w:szCs w:val="28"/>
        </w:rPr>
        <w:t>Притягнення</w:t>
      </w:r>
      <w:proofErr w:type="spellEnd"/>
      <w:r w:rsidRPr="000E1B97">
        <w:rPr>
          <w:rFonts w:ascii="Times New Roman" w:hAnsi="Times New Roman" w:cs="Times New Roman"/>
          <w:b/>
          <w:sz w:val="28"/>
          <w:szCs w:val="28"/>
        </w:rPr>
        <w:t xml:space="preserve"> </w:t>
      </w:r>
      <w:proofErr w:type="spellStart"/>
      <w:r w:rsidRPr="000E1B97">
        <w:rPr>
          <w:rFonts w:ascii="Times New Roman" w:hAnsi="Times New Roman" w:cs="Times New Roman"/>
          <w:b/>
          <w:sz w:val="28"/>
          <w:szCs w:val="28"/>
        </w:rPr>
        <w:t>завідомо</w:t>
      </w:r>
      <w:proofErr w:type="spellEnd"/>
      <w:r w:rsidRPr="000E1B97">
        <w:rPr>
          <w:rFonts w:ascii="Times New Roman" w:hAnsi="Times New Roman" w:cs="Times New Roman"/>
          <w:b/>
          <w:sz w:val="28"/>
          <w:szCs w:val="28"/>
        </w:rPr>
        <w:t xml:space="preserve"> невинного до </w:t>
      </w:r>
      <w:proofErr w:type="spellStart"/>
      <w:r w:rsidRPr="000E1B97">
        <w:rPr>
          <w:rFonts w:ascii="Times New Roman" w:hAnsi="Times New Roman" w:cs="Times New Roman"/>
          <w:b/>
          <w:sz w:val="28"/>
          <w:szCs w:val="28"/>
        </w:rPr>
        <w:t>кримінальної</w:t>
      </w:r>
      <w:proofErr w:type="spellEnd"/>
      <w:r w:rsidRPr="000E1B97">
        <w:rPr>
          <w:rFonts w:ascii="Times New Roman" w:hAnsi="Times New Roman" w:cs="Times New Roman"/>
          <w:b/>
          <w:sz w:val="28"/>
          <w:szCs w:val="28"/>
        </w:rPr>
        <w:t xml:space="preserve"> </w:t>
      </w:r>
      <w:proofErr w:type="spellStart"/>
      <w:r w:rsidRPr="000E1B97">
        <w:rPr>
          <w:rFonts w:ascii="Times New Roman" w:hAnsi="Times New Roman" w:cs="Times New Roman"/>
          <w:b/>
          <w:sz w:val="28"/>
          <w:szCs w:val="28"/>
        </w:rPr>
        <w:t>відповідальності</w:t>
      </w:r>
      <w:proofErr w:type="spellEnd"/>
      <w:r w:rsidRPr="000E1B97">
        <w:rPr>
          <w:rFonts w:ascii="Times New Roman" w:hAnsi="Times New Roman" w:cs="Times New Roman"/>
          <w:b/>
          <w:sz w:val="28"/>
          <w:szCs w:val="28"/>
        </w:rPr>
        <w:t xml:space="preserve">: склад і </w:t>
      </w:r>
      <w:proofErr w:type="spellStart"/>
      <w:r w:rsidRPr="000E1B97">
        <w:rPr>
          <w:rFonts w:ascii="Times New Roman" w:hAnsi="Times New Roman" w:cs="Times New Roman"/>
          <w:b/>
          <w:sz w:val="28"/>
          <w:szCs w:val="28"/>
        </w:rPr>
        <w:t>караність</w:t>
      </w:r>
      <w:proofErr w:type="spellEnd"/>
      <w:r w:rsidRPr="000E1B97">
        <w:rPr>
          <w:rFonts w:ascii="Times New Roman" w:hAnsi="Times New Roman" w:cs="Times New Roman"/>
          <w:b/>
          <w:sz w:val="28"/>
          <w:szCs w:val="28"/>
        </w:rPr>
        <w:t xml:space="preserve"> </w:t>
      </w:r>
      <w:proofErr w:type="spellStart"/>
      <w:r w:rsidRPr="000E1B97">
        <w:rPr>
          <w:rFonts w:ascii="Times New Roman" w:hAnsi="Times New Roman" w:cs="Times New Roman"/>
          <w:b/>
          <w:sz w:val="28"/>
          <w:szCs w:val="28"/>
        </w:rPr>
        <w:t>кримінального</w:t>
      </w:r>
      <w:proofErr w:type="spellEnd"/>
      <w:r w:rsidRPr="000E1B97">
        <w:rPr>
          <w:rFonts w:ascii="Times New Roman" w:hAnsi="Times New Roman" w:cs="Times New Roman"/>
          <w:b/>
          <w:sz w:val="28"/>
          <w:szCs w:val="28"/>
        </w:rPr>
        <w:t xml:space="preserve"> </w:t>
      </w:r>
      <w:proofErr w:type="spellStart"/>
      <w:r w:rsidRPr="000E1B97">
        <w:rPr>
          <w:rFonts w:ascii="Times New Roman" w:hAnsi="Times New Roman" w:cs="Times New Roman"/>
          <w:b/>
          <w:sz w:val="28"/>
          <w:szCs w:val="28"/>
        </w:rPr>
        <w:t>правопорушення</w:t>
      </w:r>
      <w:proofErr w:type="spellEnd"/>
      <w:r w:rsidRPr="000E1B97">
        <w:rPr>
          <w:rFonts w:ascii="Times New Roman" w:hAnsi="Times New Roman" w:cs="Times New Roman"/>
          <w:sz w:val="28"/>
          <w:szCs w:val="28"/>
        </w:rPr>
        <w:t xml:space="preserve"> / К. Ю. </w:t>
      </w:r>
      <w:proofErr w:type="spellStart"/>
      <w:r w:rsidRPr="000E1B97">
        <w:rPr>
          <w:rFonts w:ascii="Times New Roman" w:hAnsi="Times New Roman" w:cs="Times New Roman"/>
          <w:sz w:val="28"/>
          <w:szCs w:val="28"/>
        </w:rPr>
        <w:t>Скрипник</w:t>
      </w:r>
      <w:proofErr w:type="spellEnd"/>
      <w:proofErr w:type="gramStart"/>
      <w:r w:rsidRPr="000E1B97">
        <w:rPr>
          <w:rFonts w:ascii="Times New Roman" w:hAnsi="Times New Roman" w:cs="Times New Roman"/>
          <w:sz w:val="28"/>
          <w:szCs w:val="28"/>
        </w:rPr>
        <w:t xml:space="preserve"> ;</w:t>
      </w:r>
      <w:proofErr w:type="gramEnd"/>
      <w:r w:rsidRPr="000E1B97">
        <w:rPr>
          <w:rFonts w:ascii="Times New Roman" w:hAnsi="Times New Roman" w:cs="Times New Roman"/>
          <w:sz w:val="28"/>
          <w:szCs w:val="28"/>
        </w:rPr>
        <w:t xml:space="preserve"> за ред. М. В. </w:t>
      </w:r>
      <w:proofErr w:type="spellStart"/>
      <w:r w:rsidRPr="000E1B97">
        <w:rPr>
          <w:rFonts w:ascii="Times New Roman" w:hAnsi="Times New Roman" w:cs="Times New Roman"/>
          <w:sz w:val="28"/>
          <w:szCs w:val="28"/>
        </w:rPr>
        <w:t>Шепітька</w:t>
      </w:r>
      <w:proofErr w:type="spellEnd"/>
      <w:r w:rsidRPr="000E1B97">
        <w:rPr>
          <w:rFonts w:ascii="Times New Roman" w:hAnsi="Times New Roman" w:cs="Times New Roman"/>
          <w:sz w:val="28"/>
          <w:szCs w:val="28"/>
        </w:rPr>
        <w:t xml:space="preserve"> ; Нац. </w:t>
      </w:r>
      <w:proofErr w:type="spellStart"/>
      <w:r w:rsidRPr="000E1B97">
        <w:rPr>
          <w:rFonts w:ascii="Times New Roman" w:hAnsi="Times New Roman" w:cs="Times New Roman"/>
          <w:sz w:val="28"/>
          <w:szCs w:val="28"/>
        </w:rPr>
        <w:t>юрид</w:t>
      </w:r>
      <w:proofErr w:type="spellEnd"/>
      <w:r w:rsidRPr="000E1B97">
        <w:rPr>
          <w:rFonts w:ascii="Times New Roman" w:hAnsi="Times New Roman" w:cs="Times New Roman"/>
          <w:sz w:val="28"/>
          <w:szCs w:val="28"/>
        </w:rPr>
        <w:t xml:space="preserve">. </w:t>
      </w:r>
      <w:r w:rsidR="00613FAB">
        <w:rPr>
          <w:rFonts w:ascii="Times New Roman" w:hAnsi="Times New Roman" w:cs="Times New Roman"/>
          <w:sz w:val="28"/>
          <w:szCs w:val="28"/>
          <w:lang w:val="uk-UA"/>
        </w:rPr>
        <w:br/>
      </w:r>
      <w:r w:rsidRPr="000E1B97">
        <w:rPr>
          <w:rFonts w:ascii="Times New Roman" w:hAnsi="Times New Roman" w:cs="Times New Roman"/>
          <w:sz w:val="28"/>
          <w:szCs w:val="28"/>
        </w:rPr>
        <w:t xml:space="preserve">ун-т </w:t>
      </w:r>
      <w:proofErr w:type="spellStart"/>
      <w:r w:rsidRPr="000E1B97">
        <w:rPr>
          <w:rFonts w:ascii="Times New Roman" w:hAnsi="Times New Roman" w:cs="Times New Roman"/>
          <w:sz w:val="28"/>
          <w:szCs w:val="28"/>
        </w:rPr>
        <w:t>ім</w:t>
      </w:r>
      <w:proofErr w:type="spellEnd"/>
      <w:r w:rsidRPr="000E1B97">
        <w:rPr>
          <w:rFonts w:ascii="Times New Roman" w:hAnsi="Times New Roman" w:cs="Times New Roman"/>
          <w:sz w:val="28"/>
          <w:szCs w:val="28"/>
        </w:rPr>
        <w:t xml:space="preserve">. Ярослава Мудрого. — </w:t>
      </w:r>
      <w:proofErr w:type="spellStart"/>
      <w:r w:rsidRPr="000E1B97">
        <w:rPr>
          <w:rFonts w:ascii="Times New Roman" w:hAnsi="Times New Roman" w:cs="Times New Roman"/>
          <w:sz w:val="28"/>
          <w:szCs w:val="28"/>
        </w:rPr>
        <w:t>Харків</w:t>
      </w:r>
      <w:proofErr w:type="spellEnd"/>
      <w:r w:rsidRPr="000E1B97">
        <w:rPr>
          <w:rFonts w:ascii="Times New Roman" w:hAnsi="Times New Roman" w:cs="Times New Roman"/>
          <w:sz w:val="28"/>
          <w:szCs w:val="28"/>
        </w:rPr>
        <w:t xml:space="preserve"> : Право, 2026. — 185 с. — </w:t>
      </w:r>
      <w:proofErr w:type="spellStart"/>
      <w:r w:rsidRPr="000E1B97">
        <w:rPr>
          <w:rFonts w:ascii="Times New Roman" w:hAnsi="Times New Roman" w:cs="Times New Roman"/>
          <w:sz w:val="28"/>
          <w:szCs w:val="28"/>
        </w:rPr>
        <w:t>Бібліогр</w:t>
      </w:r>
      <w:proofErr w:type="spellEnd"/>
      <w:r w:rsidRPr="000E1B97">
        <w:rPr>
          <w:rFonts w:ascii="Times New Roman" w:hAnsi="Times New Roman" w:cs="Times New Roman"/>
          <w:sz w:val="28"/>
          <w:szCs w:val="28"/>
        </w:rPr>
        <w:t xml:space="preserve">.: </w:t>
      </w:r>
      <w:r w:rsidR="0026714D">
        <w:rPr>
          <w:rFonts w:ascii="Times New Roman" w:hAnsi="Times New Roman" w:cs="Times New Roman"/>
          <w:sz w:val="28"/>
          <w:szCs w:val="28"/>
          <w:lang w:val="uk-UA"/>
        </w:rPr>
        <w:br/>
      </w:r>
      <w:r w:rsidRPr="000E1B97">
        <w:rPr>
          <w:rFonts w:ascii="Times New Roman" w:hAnsi="Times New Roman" w:cs="Times New Roman"/>
          <w:sz w:val="28"/>
          <w:szCs w:val="28"/>
        </w:rPr>
        <w:t xml:space="preserve">с. 163-183 та у </w:t>
      </w:r>
      <w:proofErr w:type="spellStart"/>
      <w:r w:rsidRPr="000E1B97">
        <w:rPr>
          <w:rFonts w:ascii="Times New Roman" w:hAnsi="Times New Roman" w:cs="Times New Roman"/>
          <w:sz w:val="28"/>
          <w:szCs w:val="28"/>
        </w:rPr>
        <w:t>підрядк</w:t>
      </w:r>
      <w:proofErr w:type="spellEnd"/>
      <w:r w:rsidRPr="000E1B97">
        <w:rPr>
          <w:rFonts w:ascii="Times New Roman" w:hAnsi="Times New Roman" w:cs="Times New Roman"/>
          <w:sz w:val="28"/>
          <w:szCs w:val="28"/>
        </w:rPr>
        <w:t xml:space="preserve">. прим. </w:t>
      </w:r>
      <w:r w:rsidRPr="000E1B97">
        <w:rPr>
          <w:rFonts w:ascii="Times New Roman" w:hAnsi="Times New Roman" w:cs="Times New Roman"/>
          <w:sz w:val="28"/>
          <w:szCs w:val="28"/>
          <w:lang w:val="uk-UA"/>
        </w:rPr>
        <w:t xml:space="preserve"> </w:t>
      </w:r>
      <w:r w:rsidRPr="0026714D">
        <w:rPr>
          <w:rFonts w:ascii="Times New Roman" w:hAnsi="Times New Roman" w:cs="Times New Roman"/>
          <w:b/>
          <w:i/>
          <w:sz w:val="28"/>
          <w:szCs w:val="28"/>
          <w:lang w:val="uk-UA"/>
        </w:rPr>
        <w:t>Шифр зберігання в</w:t>
      </w:r>
      <w:proofErr w:type="gramStart"/>
      <w:r w:rsidRPr="0026714D">
        <w:rPr>
          <w:rFonts w:ascii="Times New Roman" w:hAnsi="Times New Roman" w:cs="Times New Roman"/>
          <w:b/>
          <w:i/>
          <w:sz w:val="28"/>
          <w:szCs w:val="28"/>
          <w:lang w:val="uk-UA"/>
        </w:rPr>
        <w:t xml:space="preserve"> Б</w:t>
      </w:r>
      <w:proofErr w:type="gramEnd"/>
      <w:r w:rsidRPr="0026714D">
        <w:rPr>
          <w:rFonts w:ascii="Times New Roman" w:hAnsi="Times New Roman" w:cs="Times New Roman"/>
          <w:b/>
          <w:i/>
          <w:sz w:val="28"/>
          <w:szCs w:val="28"/>
          <w:lang w:val="uk-UA"/>
        </w:rPr>
        <w:t xml:space="preserve">ібліотеці: А844449 </w:t>
      </w:r>
      <w:r w:rsidRPr="000E1B97">
        <w:rPr>
          <w:rFonts w:ascii="Times New Roman" w:hAnsi="Times New Roman" w:cs="Times New Roman"/>
          <w:b/>
          <w:i/>
          <w:sz w:val="28"/>
          <w:szCs w:val="28"/>
          <w:lang w:val="uk-UA"/>
        </w:rPr>
        <w:t xml:space="preserve"> </w:t>
      </w:r>
      <w:r w:rsidR="0026714D">
        <w:rPr>
          <w:rFonts w:ascii="Times New Roman" w:hAnsi="Times New Roman" w:cs="Times New Roman"/>
          <w:b/>
          <w:i/>
          <w:sz w:val="28"/>
          <w:szCs w:val="28"/>
          <w:lang w:val="uk-UA"/>
        </w:rPr>
        <w:br/>
      </w:r>
      <w:r w:rsidRPr="0026714D">
        <w:rPr>
          <w:rFonts w:ascii="Times New Roman" w:hAnsi="Times New Roman" w:cs="Times New Roman"/>
          <w:i/>
          <w:sz w:val="28"/>
          <w:szCs w:val="28"/>
          <w:lang w:val="uk-UA"/>
        </w:rPr>
        <w:t xml:space="preserve">У монографії розглянуто кримінальне правопорушення проти правосуддя у формі притягнення завідомо невинного до кримінальної відповідальності. Досліджено його об’єктивні та суб’єктивні ознаки. </w:t>
      </w:r>
      <w:proofErr w:type="spellStart"/>
      <w:r w:rsidRPr="000E1B97">
        <w:rPr>
          <w:rFonts w:ascii="Times New Roman" w:hAnsi="Times New Roman" w:cs="Times New Roman"/>
          <w:i/>
          <w:sz w:val="28"/>
          <w:szCs w:val="28"/>
        </w:rPr>
        <w:t>Звернено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увагу</w:t>
      </w:r>
      <w:proofErr w:type="spellEnd"/>
      <w:r w:rsidRPr="000E1B97">
        <w:rPr>
          <w:rFonts w:ascii="Times New Roman" w:hAnsi="Times New Roman" w:cs="Times New Roman"/>
          <w:i/>
          <w:sz w:val="28"/>
          <w:szCs w:val="28"/>
        </w:rPr>
        <w:t xml:space="preserve"> на </w:t>
      </w:r>
      <w:proofErr w:type="spellStart"/>
      <w:r w:rsidRPr="000E1B97">
        <w:rPr>
          <w:rFonts w:ascii="Times New Roman" w:hAnsi="Times New Roman" w:cs="Times New Roman"/>
          <w:i/>
          <w:sz w:val="28"/>
          <w:szCs w:val="28"/>
        </w:rPr>
        <w:t>родовий</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видовий</w:t>
      </w:r>
      <w:proofErr w:type="spellEnd"/>
      <w:r w:rsidRPr="000E1B97">
        <w:rPr>
          <w:rFonts w:ascii="Times New Roman" w:hAnsi="Times New Roman" w:cs="Times New Roman"/>
          <w:i/>
          <w:sz w:val="28"/>
          <w:szCs w:val="28"/>
        </w:rPr>
        <w:t xml:space="preserve">, </w:t>
      </w:r>
      <w:proofErr w:type="spellStart"/>
      <w:proofErr w:type="gramStart"/>
      <w:r w:rsidRPr="000E1B97">
        <w:rPr>
          <w:rFonts w:ascii="Times New Roman" w:hAnsi="Times New Roman" w:cs="Times New Roman"/>
          <w:i/>
          <w:sz w:val="28"/>
          <w:szCs w:val="28"/>
        </w:rPr>
        <w:t>п</w:t>
      </w:r>
      <w:proofErr w:type="gramEnd"/>
      <w:r w:rsidRPr="000E1B97">
        <w:rPr>
          <w:rFonts w:ascii="Times New Roman" w:hAnsi="Times New Roman" w:cs="Times New Roman"/>
          <w:i/>
          <w:sz w:val="28"/>
          <w:szCs w:val="28"/>
        </w:rPr>
        <w:t>ідвидовий</w:t>
      </w:r>
      <w:proofErr w:type="spellEnd"/>
      <w:r w:rsidRPr="000E1B97">
        <w:rPr>
          <w:rFonts w:ascii="Times New Roman" w:hAnsi="Times New Roman" w:cs="Times New Roman"/>
          <w:i/>
          <w:sz w:val="28"/>
          <w:szCs w:val="28"/>
        </w:rPr>
        <w:t xml:space="preserve"> та </w:t>
      </w:r>
      <w:proofErr w:type="spellStart"/>
      <w:r w:rsidRPr="000E1B97">
        <w:rPr>
          <w:rFonts w:ascii="Times New Roman" w:hAnsi="Times New Roman" w:cs="Times New Roman"/>
          <w:i/>
          <w:sz w:val="28"/>
          <w:szCs w:val="28"/>
        </w:rPr>
        <w:t>безпосередній</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об’єкти</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їх</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класифікації</w:t>
      </w:r>
      <w:proofErr w:type="spellEnd"/>
      <w:r w:rsidRPr="000E1B97">
        <w:rPr>
          <w:rFonts w:ascii="Times New Roman" w:hAnsi="Times New Roman" w:cs="Times New Roman"/>
          <w:i/>
          <w:sz w:val="28"/>
          <w:szCs w:val="28"/>
        </w:rPr>
        <w:t xml:space="preserve"> та </w:t>
      </w:r>
      <w:proofErr w:type="spellStart"/>
      <w:r w:rsidRPr="000E1B97">
        <w:rPr>
          <w:rFonts w:ascii="Times New Roman" w:hAnsi="Times New Roman" w:cs="Times New Roman"/>
          <w:i/>
          <w:sz w:val="28"/>
          <w:szCs w:val="28"/>
        </w:rPr>
        <w:t>практичне</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значення</w:t>
      </w:r>
      <w:proofErr w:type="spellEnd"/>
      <w:r w:rsidRPr="000E1B97">
        <w:rPr>
          <w:rFonts w:ascii="Times New Roman" w:hAnsi="Times New Roman" w:cs="Times New Roman"/>
          <w:i/>
          <w:sz w:val="28"/>
          <w:szCs w:val="28"/>
        </w:rPr>
        <w:t xml:space="preserve">, а </w:t>
      </w:r>
      <w:proofErr w:type="spellStart"/>
      <w:r w:rsidRPr="000E1B97">
        <w:rPr>
          <w:rFonts w:ascii="Times New Roman" w:hAnsi="Times New Roman" w:cs="Times New Roman"/>
          <w:i/>
          <w:sz w:val="28"/>
          <w:szCs w:val="28"/>
        </w:rPr>
        <w:t>також</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окреслено</w:t>
      </w:r>
      <w:proofErr w:type="spellEnd"/>
      <w:r w:rsidRPr="000E1B97">
        <w:rPr>
          <w:rFonts w:ascii="Times New Roman" w:hAnsi="Times New Roman" w:cs="Times New Roman"/>
          <w:i/>
          <w:sz w:val="28"/>
          <w:szCs w:val="28"/>
        </w:rPr>
        <w:t xml:space="preserve"> предмет </w:t>
      </w:r>
      <w:proofErr w:type="spellStart"/>
      <w:r w:rsidRPr="000E1B97">
        <w:rPr>
          <w:rFonts w:ascii="Times New Roman" w:hAnsi="Times New Roman" w:cs="Times New Roman"/>
          <w:i/>
          <w:sz w:val="28"/>
          <w:szCs w:val="28"/>
        </w:rPr>
        <w:t>злочину</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Сформульовано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комплексний</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спосіб</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його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вчинення</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виокремлено</w:t>
      </w:r>
      <w:proofErr w:type="spellEnd"/>
      <w:r w:rsidRPr="000E1B97">
        <w:rPr>
          <w:rFonts w:ascii="Times New Roman" w:hAnsi="Times New Roman" w:cs="Times New Roman"/>
          <w:i/>
          <w:sz w:val="28"/>
          <w:szCs w:val="28"/>
        </w:rPr>
        <w:t xml:space="preserve"> обстановку як </w:t>
      </w:r>
      <w:proofErr w:type="spellStart"/>
      <w:r w:rsidRPr="000E1B97">
        <w:rPr>
          <w:rFonts w:ascii="Times New Roman" w:hAnsi="Times New Roman" w:cs="Times New Roman"/>
          <w:i/>
          <w:sz w:val="28"/>
          <w:szCs w:val="28"/>
        </w:rPr>
        <w:t>обовʼязкову</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ознаку</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цього</w:t>
      </w:r>
      <w:proofErr w:type="spellEnd"/>
      <w:r w:rsidRPr="000E1B97">
        <w:rPr>
          <w:rFonts w:ascii="Times New Roman" w:hAnsi="Times New Roman" w:cs="Times New Roman"/>
          <w:i/>
          <w:sz w:val="28"/>
          <w:szCs w:val="28"/>
        </w:rPr>
        <w:t xml:space="preserve"> складу. </w:t>
      </w:r>
      <w:proofErr w:type="spellStart"/>
      <w:r w:rsidRPr="000E1B97">
        <w:rPr>
          <w:rFonts w:ascii="Times New Roman" w:hAnsi="Times New Roman" w:cs="Times New Roman"/>
          <w:i/>
          <w:sz w:val="28"/>
          <w:szCs w:val="28"/>
        </w:rPr>
        <w:t>Запропоновано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змінити</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перелік</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обставин</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які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обтяжують</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кримінальну</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відповідальність</w:t>
      </w:r>
      <w:proofErr w:type="spellEnd"/>
      <w:r w:rsidRPr="000E1B97">
        <w:rPr>
          <w:rFonts w:ascii="Times New Roman" w:hAnsi="Times New Roman" w:cs="Times New Roman"/>
          <w:i/>
          <w:sz w:val="28"/>
          <w:szCs w:val="28"/>
        </w:rPr>
        <w:t xml:space="preserve">. Уточнено </w:t>
      </w:r>
      <w:proofErr w:type="spellStart"/>
      <w:r w:rsidRPr="000E1B97">
        <w:rPr>
          <w:rFonts w:ascii="Times New Roman" w:hAnsi="Times New Roman" w:cs="Times New Roman"/>
          <w:i/>
          <w:sz w:val="28"/>
          <w:szCs w:val="28"/>
        </w:rPr>
        <w:t>перелік</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спеціальних</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суб’єктів</w:t>
      </w:r>
      <w:proofErr w:type="spellEnd"/>
      <w:r w:rsidRPr="000E1B97">
        <w:rPr>
          <w:rFonts w:ascii="Times New Roman" w:hAnsi="Times New Roman" w:cs="Times New Roman"/>
          <w:i/>
          <w:sz w:val="28"/>
          <w:szCs w:val="28"/>
        </w:rPr>
        <w:t xml:space="preserve"> </w:t>
      </w:r>
      <w:proofErr w:type="spellStart"/>
      <w:proofErr w:type="gramStart"/>
      <w:r w:rsidRPr="000E1B97">
        <w:rPr>
          <w:rFonts w:ascii="Times New Roman" w:hAnsi="Times New Roman" w:cs="Times New Roman"/>
          <w:i/>
          <w:sz w:val="28"/>
          <w:szCs w:val="28"/>
        </w:rPr>
        <w:t>досл</w:t>
      </w:r>
      <w:proofErr w:type="gramEnd"/>
      <w:r w:rsidRPr="000E1B97">
        <w:rPr>
          <w:rFonts w:ascii="Times New Roman" w:hAnsi="Times New Roman" w:cs="Times New Roman"/>
          <w:i/>
          <w:sz w:val="28"/>
          <w:szCs w:val="28"/>
        </w:rPr>
        <w:t>іджуваного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злочину</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Приділено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увагу</w:t>
      </w:r>
      <w:proofErr w:type="spellEnd"/>
      <w:r w:rsidRPr="000E1B97">
        <w:rPr>
          <w:rFonts w:ascii="Times New Roman" w:hAnsi="Times New Roman" w:cs="Times New Roman"/>
          <w:i/>
          <w:sz w:val="28"/>
          <w:szCs w:val="28"/>
        </w:rPr>
        <w:t xml:space="preserve"> видам </w:t>
      </w:r>
      <w:proofErr w:type="spellStart"/>
      <w:r w:rsidRPr="000E1B97">
        <w:rPr>
          <w:rFonts w:ascii="Times New Roman" w:hAnsi="Times New Roman" w:cs="Times New Roman"/>
          <w:i/>
          <w:sz w:val="28"/>
          <w:szCs w:val="28"/>
        </w:rPr>
        <w:t>покарань</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передбаченим</w:t>
      </w:r>
      <w:proofErr w:type="spellEnd"/>
      <w:r w:rsidRPr="000E1B97">
        <w:rPr>
          <w:rFonts w:ascii="Times New Roman" w:hAnsi="Times New Roman" w:cs="Times New Roman"/>
          <w:i/>
          <w:sz w:val="28"/>
          <w:szCs w:val="28"/>
        </w:rPr>
        <w:t xml:space="preserve"> ст. 372 КК </w:t>
      </w:r>
      <w:proofErr w:type="spellStart"/>
      <w:r w:rsidRPr="000E1B97">
        <w:rPr>
          <w:rFonts w:ascii="Times New Roman" w:hAnsi="Times New Roman" w:cs="Times New Roman"/>
          <w:i/>
          <w:sz w:val="28"/>
          <w:szCs w:val="28"/>
        </w:rPr>
        <w:t>України</w:t>
      </w:r>
      <w:proofErr w:type="spellEnd"/>
      <w:r w:rsidRPr="000E1B97">
        <w:rPr>
          <w:rFonts w:ascii="Times New Roman" w:hAnsi="Times New Roman" w:cs="Times New Roman"/>
          <w:i/>
          <w:sz w:val="28"/>
          <w:szCs w:val="28"/>
        </w:rPr>
        <w:t xml:space="preserve">, і проблемам </w:t>
      </w:r>
      <w:proofErr w:type="spellStart"/>
      <w:r w:rsidRPr="000E1B97">
        <w:rPr>
          <w:rFonts w:ascii="Times New Roman" w:hAnsi="Times New Roman" w:cs="Times New Roman"/>
          <w:i/>
          <w:sz w:val="28"/>
          <w:szCs w:val="28"/>
        </w:rPr>
        <w:t>призначення</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покарання</w:t>
      </w:r>
      <w:proofErr w:type="spellEnd"/>
      <w:r w:rsidRPr="000E1B97">
        <w:rPr>
          <w:rFonts w:ascii="Times New Roman" w:hAnsi="Times New Roman" w:cs="Times New Roman"/>
          <w:i/>
          <w:sz w:val="28"/>
          <w:szCs w:val="28"/>
        </w:rPr>
        <w:t xml:space="preserve"> на </w:t>
      </w:r>
      <w:proofErr w:type="spellStart"/>
      <w:r w:rsidRPr="000E1B97">
        <w:rPr>
          <w:rFonts w:ascii="Times New Roman" w:hAnsi="Times New Roman" w:cs="Times New Roman"/>
          <w:i/>
          <w:sz w:val="28"/>
          <w:szCs w:val="28"/>
        </w:rPr>
        <w:t>практиці</w:t>
      </w:r>
      <w:proofErr w:type="spellEnd"/>
      <w:r w:rsidRPr="000E1B97">
        <w:rPr>
          <w:rFonts w:ascii="Times New Roman" w:hAnsi="Times New Roman" w:cs="Times New Roman"/>
          <w:i/>
          <w:sz w:val="28"/>
          <w:szCs w:val="28"/>
        </w:rPr>
        <w:t>.</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Старт XIV Міжнародного судово-правового форуму: Україна розвиває систему правосуддя не попри війну, а з урахуванням її викликів і уроків</w:t>
      </w:r>
      <w:r w:rsidRPr="000E1B97">
        <w:rPr>
          <w:rFonts w:ascii="Times New Roman" w:hAnsi="Times New Roman" w:cs="Times New Roman"/>
          <w:sz w:val="28"/>
          <w:szCs w:val="28"/>
          <w:lang w:val="uk-UA"/>
        </w:rPr>
        <w:t xml:space="preserve"> [Електронний ресурс] / підготував Олег </w:t>
      </w:r>
      <w:proofErr w:type="spellStart"/>
      <w:r w:rsidRPr="000E1B97">
        <w:rPr>
          <w:rFonts w:ascii="Times New Roman" w:hAnsi="Times New Roman" w:cs="Times New Roman"/>
          <w:sz w:val="28"/>
          <w:szCs w:val="28"/>
          <w:lang w:val="uk-UA"/>
        </w:rPr>
        <w:t>Маліневський</w:t>
      </w:r>
      <w:proofErr w:type="spellEnd"/>
      <w:r w:rsidRPr="000E1B97">
        <w:rPr>
          <w:rFonts w:ascii="Times New Roman" w:hAnsi="Times New Roman" w:cs="Times New Roman"/>
          <w:sz w:val="28"/>
          <w:szCs w:val="28"/>
          <w:lang w:val="uk-UA"/>
        </w:rPr>
        <w:t xml:space="preserve"> </w:t>
      </w:r>
      <w:r w:rsidR="007027CA">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практика. – 2026. – 4 черв. — Електрон. дані.  </w:t>
      </w:r>
      <w:r w:rsidRPr="000E1B97">
        <w:rPr>
          <w:rFonts w:ascii="Times New Roman" w:hAnsi="Times New Roman" w:cs="Times New Roman"/>
          <w:i/>
          <w:sz w:val="28"/>
          <w:szCs w:val="28"/>
          <w:lang w:val="uk-UA"/>
        </w:rPr>
        <w:t>Подано тези відкритого інтерв’ю у межах XIV Міжнародного судово-правового форуму Голови Верховного Суду України Станіслава Кравченка та заступниці керівника Офісу Президента України (ОПУ) Ірини Мудрої</w:t>
      </w:r>
      <w:r w:rsidR="00EF2A06">
        <w:rPr>
          <w:rFonts w:ascii="Times New Roman" w:hAnsi="Times New Roman" w:cs="Times New Roman"/>
          <w:i/>
          <w:sz w:val="28"/>
          <w:szCs w:val="28"/>
          <w:lang w:val="uk-UA"/>
        </w:rPr>
        <w:t>, яка, з</w:t>
      </w:r>
      <w:r w:rsidRPr="000E1B97">
        <w:rPr>
          <w:rFonts w:ascii="Times New Roman" w:hAnsi="Times New Roman" w:cs="Times New Roman"/>
          <w:i/>
          <w:sz w:val="28"/>
          <w:szCs w:val="28"/>
          <w:lang w:val="uk-UA"/>
        </w:rPr>
        <w:t>окрема</w:t>
      </w:r>
      <w:r w:rsidR="00EF2A06">
        <w:rPr>
          <w:rFonts w:ascii="Times New Roman" w:hAnsi="Times New Roman" w:cs="Times New Roman"/>
          <w:i/>
          <w:sz w:val="28"/>
          <w:szCs w:val="28"/>
          <w:lang w:val="uk-UA"/>
        </w:rPr>
        <w:t xml:space="preserve">, </w:t>
      </w:r>
      <w:r w:rsidRPr="000E1B97">
        <w:rPr>
          <w:rFonts w:ascii="Times New Roman" w:hAnsi="Times New Roman" w:cs="Times New Roman"/>
          <w:i/>
          <w:sz w:val="28"/>
          <w:szCs w:val="28"/>
          <w:lang w:val="uk-UA"/>
        </w:rPr>
        <w:t>відзначила такі важливі здобутки вітчизняної судової системи: операційна стійкість інституцій; перехідне правосуддя в режимі реального часу і з урахуванням захисту прав жертв як системної роботи; притягнення країни-агресора РФ до відповідальності. Своєю чергою, С</w:t>
      </w:r>
      <w:r w:rsidR="00EF2A06">
        <w:rPr>
          <w:rFonts w:ascii="Times New Roman" w:hAnsi="Times New Roman" w:cs="Times New Roman"/>
          <w:i/>
          <w:sz w:val="28"/>
          <w:szCs w:val="28"/>
          <w:lang w:val="uk-UA"/>
        </w:rPr>
        <w:t>.</w:t>
      </w:r>
      <w:r w:rsidRPr="000E1B97">
        <w:rPr>
          <w:rFonts w:ascii="Times New Roman" w:hAnsi="Times New Roman" w:cs="Times New Roman"/>
          <w:i/>
          <w:sz w:val="28"/>
          <w:szCs w:val="28"/>
          <w:lang w:val="uk-UA"/>
        </w:rPr>
        <w:t xml:space="preserve"> Кравченко серед основних досягнень української судової системи під час війни виділив, </w:t>
      </w:r>
      <w:r w:rsidR="00EF2A06">
        <w:rPr>
          <w:rFonts w:ascii="Times New Roman" w:hAnsi="Times New Roman" w:cs="Times New Roman"/>
          <w:i/>
          <w:sz w:val="28"/>
          <w:szCs w:val="28"/>
          <w:lang w:val="uk-UA"/>
        </w:rPr>
        <w:t>насамперед</w:t>
      </w:r>
      <w:r w:rsidRPr="000E1B97">
        <w:rPr>
          <w:rFonts w:ascii="Times New Roman" w:hAnsi="Times New Roman" w:cs="Times New Roman"/>
          <w:i/>
          <w:sz w:val="28"/>
          <w:szCs w:val="28"/>
          <w:lang w:val="uk-UA"/>
        </w:rPr>
        <w:t xml:space="preserve">, питання розвитку міжнародного права, що є дуже важливим і для покарання, і для відшкодування шкоди. Також Голова Верховного Суду, </w:t>
      </w:r>
      <w:r w:rsidRPr="000E1B97">
        <w:rPr>
          <w:rFonts w:ascii="Times New Roman" w:hAnsi="Times New Roman" w:cs="Times New Roman"/>
          <w:i/>
          <w:sz w:val="28"/>
          <w:szCs w:val="28"/>
          <w:lang w:val="uk-UA"/>
        </w:rPr>
        <w:lastRenderedPageBreak/>
        <w:t xml:space="preserve">говорячи про кримінальний блок, акцентував увагу на важливій для визначення агресивної війни </w:t>
      </w:r>
      <w:r w:rsidR="00EF2A06">
        <w:rPr>
          <w:rFonts w:ascii="Times New Roman" w:hAnsi="Times New Roman" w:cs="Times New Roman"/>
          <w:i/>
          <w:sz w:val="28"/>
          <w:szCs w:val="28"/>
          <w:lang w:val="uk-UA"/>
        </w:rPr>
        <w:t>ст.</w:t>
      </w:r>
      <w:r w:rsidRPr="000E1B97">
        <w:rPr>
          <w:rFonts w:ascii="Times New Roman" w:hAnsi="Times New Roman" w:cs="Times New Roman"/>
          <w:i/>
          <w:sz w:val="28"/>
          <w:szCs w:val="28"/>
          <w:lang w:val="uk-UA"/>
        </w:rPr>
        <w:t xml:space="preserve"> 437 Кримінального кодексу України (КК України), а також на </w:t>
      </w:r>
      <w:r w:rsidR="00EF2A06">
        <w:rPr>
          <w:rFonts w:ascii="Times New Roman" w:hAnsi="Times New Roman" w:cs="Times New Roman"/>
          <w:i/>
          <w:sz w:val="28"/>
          <w:szCs w:val="28"/>
          <w:lang w:val="uk-UA"/>
        </w:rPr>
        <w:t xml:space="preserve">ст. </w:t>
      </w:r>
      <w:r w:rsidRPr="000E1B97">
        <w:rPr>
          <w:rFonts w:ascii="Times New Roman" w:hAnsi="Times New Roman" w:cs="Times New Roman"/>
          <w:i/>
          <w:sz w:val="28"/>
          <w:szCs w:val="28"/>
          <w:lang w:val="uk-UA"/>
        </w:rPr>
        <w:t xml:space="preserve">438 КК України щодо відповідальності за порушення правил звичайної війни. Окрім того, посадовець звернув увагу на принцип </w:t>
      </w:r>
      <w:proofErr w:type="spellStart"/>
      <w:r w:rsidRPr="000E1B97">
        <w:rPr>
          <w:rFonts w:ascii="Times New Roman" w:hAnsi="Times New Roman" w:cs="Times New Roman"/>
          <w:i/>
          <w:sz w:val="28"/>
          <w:szCs w:val="28"/>
          <w:lang w:val="uk-UA"/>
        </w:rPr>
        <w:t>in</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absentia</w:t>
      </w:r>
      <w:proofErr w:type="spellEnd"/>
      <w:r w:rsidRPr="000E1B97">
        <w:rPr>
          <w:rFonts w:ascii="Times New Roman" w:hAnsi="Times New Roman" w:cs="Times New Roman"/>
          <w:i/>
          <w:sz w:val="28"/>
          <w:szCs w:val="28"/>
          <w:lang w:val="uk-UA"/>
        </w:rPr>
        <w:t>, відповідного до якого наразі до реєстру внесено більше ніж 230 тис</w:t>
      </w:r>
      <w:r w:rsidR="00EF2A06">
        <w:rPr>
          <w:rFonts w:ascii="Times New Roman" w:hAnsi="Times New Roman" w:cs="Times New Roman"/>
          <w:i/>
          <w:sz w:val="28"/>
          <w:szCs w:val="28"/>
          <w:lang w:val="uk-UA"/>
        </w:rPr>
        <w:t xml:space="preserve">. </w:t>
      </w:r>
      <w:r w:rsidRPr="000E1B97">
        <w:rPr>
          <w:rFonts w:ascii="Times New Roman" w:hAnsi="Times New Roman" w:cs="Times New Roman"/>
          <w:i/>
          <w:sz w:val="28"/>
          <w:szCs w:val="28"/>
          <w:lang w:val="uk-UA"/>
        </w:rPr>
        <w:t xml:space="preserve">кримінальних проваджень щодо злочинів проти цивільного населення, а також нагадав про інші формати цього принципу, які стосуються українських військовополонених </w:t>
      </w:r>
      <w:r w:rsidR="00EF2A06">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вимагають негайного вирішення задля повернення їх на підконтрольну Україні територію. І</w:t>
      </w:r>
      <w:r w:rsidR="00EF2A06">
        <w:rPr>
          <w:rFonts w:ascii="Times New Roman" w:hAnsi="Times New Roman" w:cs="Times New Roman"/>
          <w:i/>
          <w:sz w:val="28"/>
          <w:szCs w:val="28"/>
          <w:lang w:val="uk-UA"/>
        </w:rPr>
        <w:t>.</w:t>
      </w:r>
      <w:r w:rsidRPr="000E1B97">
        <w:rPr>
          <w:rFonts w:ascii="Times New Roman" w:hAnsi="Times New Roman" w:cs="Times New Roman"/>
          <w:i/>
          <w:sz w:val="28"/>
          <w:szCs w:val="28"/>
          <w:lang w:val="uk-UA"/>
        </w:rPr>
        <w:t xml:space="preserve"> Мудра та С</w:t>
      </w:r>
      <w:r w:rsidR="00EF2A06">
        <w:rPr>
          <w:rFonts w:ascii="Times New Roman" w:hAnsi="Times New Roman" w:cs="Times New Roman"/>
          <w:i/>
          <w:sz w:val="28"/>
          <w:szCs w:val="28"/>
          <w:lang w:val="uk-UA"/>
        </w:rPr>
        <w:t>.</w:t>
      </w:r>
      <w:r w:rsidRPr="000E1B97">
        <w:rPr>
          <w:rFonts w:ascii="Times New Roman" w:hAnsi="Times New Roman" w:cs="Times New Roman"/>
          <w:i/>
          <w:sz w:val="28"/>
          <w:szCs w:val="28"/>
          <w:lang w:val="uk-UA"/>
        </w:rPr>
        <w:t xml:space="preserve"> Кравченко розповіли про реалізацію судової реформи та окреслили її ключові етапи, зокрема І</w:t>
      </w:r>
      <w:r w:rsidR="00EF2A06">
        <w:rPr>
          <w:rFonts w:ascii="Times New Roman" w:hAnsi="Times New Roman" w:cs="Times New Roman"/>
          <w:i/>
          <w:sz w:val="28"/>
          <w:szCs w:val="28"/>
          <w:lang w:val="uk-UA"/>
        </w:rPr>
        <w:t>.</w:t>
      </w:r>
      <w:r w:rsidRPr="000E1B97">
        <w:rPr>
          <w:rFonts w:ascii="Times New Roman" w:hAnsi="Times New Roman" w:cs="Times New Roman"/>
          <w:i/>
          <w:sz w:val="28"/>
          <w:szCs w:val="28"/>
          <w:lang w:val="uk-UA"/>
        </w:rPr>
        <w:t xml:space="preserve"> Мудра нагадала, що стратегія розвитку системи правосуддя в основному включена в дорожню карту з питань верховенства права, яка була прийнята Європейської комісією, а серед  головних викликів на шляху реформи назвала: кадровий голод в суддівському корпусі; скорочення списку дисциплінарних справ, що є умовою євроінтеграції та питанням легітимності і довіри до судової системи в очах суспільства; виконання рішень судів, що наразі є системною вадою, яка ”показує розрив між декларованим захистом прав і нашою реальністю”. Окрім того, на </w:t>
      </w:r>
      <w:r w:rsidR="00EF2A06">
        <w:rPr>
          <w:rFonts w:ascii="Times New Roman" w:hAnsi="Times New Roman" w:cs="Times New Roman"/>
          <w:i/>
          <w:sz w:val="28"/>
          <w:szCs w:val="28"/>
          <w:lang w:val="uk-UA"/>
        </w:rPr>
        <w:t xml:space="preserve">її </w:t>
      </w:r>
      <w:r w:rsidRPr="000E1B97">
        <w:rPr>
          <w:rFonts w:ascii="Times New Roman" w:hAnsi="Times New Roman" w:cs="Times New Roman"/>
          <w:i/>
          <w:sz w:val="28"/>
          <w:szCs w:val="28"/>
          <w:lang w:val="uk-UA"/>
        </w:rPr>
        <w:t>думку, законодавчого врегулювання потребує розмежування повноважень Вищої Ради правосуддя (ВРП), Вищої кваліфікаційної комісії суддів (ВККС) та Ради суддів.</w:t>
      </w:r>
      <w:r w:rsidRPr="000E1B97">
        <w:rPr>
          <w:rFonts w:ascii="Times New Roman" w:hAnsi="Times New Roman" w:cs="Times New Roman"/>
          <w:sz w:val="28"/>
          <w:szCs w:val="28"/>
          <w:lang w:val="uk-UA"/>
        </w:rPr>
        <w:t xml:space="preserve"> Текст: </w:t>
      </w:r>
      <w:hyperlink r:id="rId72" w:history="1">
        <w:r w:rsidRPr="000E1B97">
          <w:rPr>
            <w:rStyle w:val="a3"/>
            <w:rFonts w:ascii="Times New Roman" w:hAnsi="Times New Roman" w:cs="Times New Roman"/>
            <w:sz w:val="28"/>
            <w:szCs w:val="28"/>
            <w:lang w:val="uk-UA"/>
          </w:rPr>
          <w:t>https://pravo.ua/start-xiv-mizhnarodnoho-sudovo-pravovoho-forumu-ukraina-rozvyvaie-systemu-pravosuddia-ne-popry-viinu-a-z-urakhuvanniam-ii-vyklykiv-i-urokiv/</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 xml:space="preserve">Судовий контроль над таємницею слідства: чому Сергій </w:t>
      </w:r>
      <w:proofErr w:type="spellStart"/>
      <w:r w:rsidRPr="000E1B97">
        <w:rPr>
          <w:rFonts w:ascii="Times New Roman" w:hAnsi="Times New Roman" w:cs="Times New Roman"/>
          <w:b/>
          <w:sz w:val="28"/>
          <w:szCs w:val="28"/>
          <w:lang w:val="uk-UA"/>
        </w:rPr>
        <w:t>Власенко</w:t>
      </w:r>
      <w:proofErr w:type="spellEnd"/>
      <w:r w:rsidRPr="000E1B97">
        <w:rPr>
          <w:rFonts w:ascii="Times New Roman" w:hAnsi="Times New Roman" w:cs="Times New Roman"/>
          <w:b/>
          <w:sz w:val="28"/>
          <w:szCs w:val="28"/>
          <w:lang w:val="uk-UA"/>
        </w:rPr>
        <w:t xml:space="preserve"> пропонує обмежити витоки інформації</w:t>
      </w:r>
      <w:r w:rsidRPr="000E1B97">
        <w:rPr>
          <w:rFonts w:ascii="Times New Roman" w:hAnsi="Times New Roman" w:cs="Times New Roman"/>
          <w:sz w:val="28"/>
          <w:szCs w:val="28"/>
          <w:lang w:val="uk-UA"/>
        </w:rPr>
        <w:t xml:space="preserve"> [Електронний ресурс] </w:t>
      </w:r>
      <w:r w:rsidR="007027CA">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w:t>
      </w:r>
      <w:proofErr w:type="spellStart"/>
      <w:r w:rsidRPr="000E1B97">
        <w:rPr>
          <w:rFonts w:ascii="Times New Roman" w:hAnsi="Times New Roman" w:cs="Times New Roman"/>
          <w:sz w:val="28"/>
          <w:szCs w:val="28"/>
          <w:lang w:val="uk-UA"/>
        </w:rPr>
        <w:t>Суд.-юрид</w:t>
      </w:r>
      <w:proofErr w:type="spellEnd"/>
      <w:r w:rsidRPr="000E1B97">
        <w:rPr>
          <w:rFonts w:ascii="Times New Roman" w:hAnsi="Times New Roman" w:cs="Times New Roman"/>
          <w:sz w:val="28"/>
          <w:szCs w:val="28"/>
          <w:lang w:val="uk-UA"/>
        </w:rPr>
        <w:t xml:space="preserve">. газ. – 2026. – 9 черв. – Електрон. дані.  </w:t>
      </w:r>
      <w:r w:rsidRPr="000E1B97">
        <w:rPr>
          <w:rFonts w:ascii="Times New Roman" w:hAnsi="Times New Roman" w:cs="Times New Roman"/>
          <w:i/>
          <w:sz w:val="28"/>
          <w:szCs w:val="28"/>
          <w:lang w:val="uk-UA"/>
        </w:rPr>
        <w:t>Подано коментар народного депутата С</w:t>
      </w:r>
      <w:r w:rsidR="0051598F">
        <w:rPr>
          <w:rFonts w:ascii="Times New Roman" w:hAnsi="Times New Roman" w:cs="Times New Roman"/>
          <w:i/>
          <w:sz w:val="28"/>
          <w:szCs w:val="28"/>
          <w:lang w:val="uk-UA"/>
        </w:rPr>
        <w:t>.</w:t>
      </w:r>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Власенка</w:t>
      </w:r>
      <w:proofErr w:type="spellEnd"/>
      <w:r w:rsidRPr="000E1B97">
        <w:rPr>
          <w:rFonts w:ascii="Times New Roman" w:hAnsi="Times New Roman" w:cs="Times New Roman"/>
          <w:i/>
          <w:sz w:val="28"/>
          <w:szCs w:val="28"/>
          <w:lang w:val="uk-UA"/>
        </w:rPr>
        <w:t xml:space="preserve"> щодо підготовленого ним </w:t>
      </w:r>
      <w:proofErr w:type="spellStart"/>
      <w:r w:rsidRPr="000E1B97">
        <w:rPr>
          <w:rFonts w:ascii="Times New Roman" w:hAnsi="Times New Roman" w:cs="Times New Roman"/>
          <w:i/>
          <w:sz w:val="28"/>
          <w:szCs w:val="28"/>
          <w:lang w:val="uk-UA"/>
        </w:rPr>
        <w:t>законопроєкту</w:t>
      </w:r>
      <w:proofErr w:type="spellEnd"/>
      <w:r w:rsidRPr="000E1B97">
        <w:rPr>
          <w:rFonts w:ascii="Times New Roman" w:hAnsi="Times New Roman" w:cs="Times New Roman"/>
          <w:i/>
          <w:sz w:val="28"/>
          <w:szCs w:val="28"/>
          <w:lang w:val="uk-UA"/>
        </w:rPr>
        <w:t xml:space="preserve"> </w:t>
      </w:r>
      <w:r w:rsidR="0051598F">
        <w:rPr>
          <w:rFonts w:ascii="Times New Roman" w:hAnsi="Times New Roman" w:cs="Times New Roman"/>
          <w:i/>
          <w:sz w:val="28"/>
          <w:szCs w:val="28"/>
          <w:lang w:val="uk-UA"/>
        </w:rPr>
        <w:br/>
      </w:r>
      <w:r w:rsidRPr="000E1B97">
        <w:rPr>
          <w:rFonts w:ascii="Times New Roman" w:hAnsi="Times New Roman" w:cs="Times New Roman"/>
          <w:i/>
          <w:sz w:val="28"/>
          <w:szCs w:val="28"/>
          <w:lang w:val="uk-UA"/>
        </w:rPr>
        <w:t xml:space="preserve">№ 15289, спрямованого на реформування порядку розголошення відомостей досудового розслідування у провадженнях, де фігурують політичні особи. Народний депутат пояснив, що основна ідея </w:t>
      </w:r>
      <w:proofErr w:type="spellStart"/>
      <w:r w:rsidRPr="000E1B97">
        <w:rPr>
          <w:rFonts w:ascii="Times New Roman" w:hAnsi="Times New Roman" w:cs="Times New Roman"/>
          <w:i/>
          <w:sz w:val="28"/>
          <w:szCs w:val="28"/>
          <w:lang w:val="uk-UA"/>
        </w:rPr>
        <w:t>проєкту</w:t>
      </w:r>
      <w:proofErr w:type="spellEnd"/>
      <w:r w:rsidRPr="000E1B97">
        <w:rPr>
          <w:rFonts w:ascii="Times New Roman" w:hAnsi="Times New Roman" w:cs="Times New Roman"/>
          <w:i/>
          <w:sz w:val="28"/>
          <w:szCs w:val="28"/>
          <w:lang w:val="uk-UA"/>
        </w:rPr>
        <w:t xml:space="preserve"> полягає у встановленні </w:t>
      </w:r>
      <w:r w:rsidRPr="000E1B97">
        <w:rPr>
          <w:rFonts w:ascii="Times New Roman" w:hAnsi="Times New Roman" w:cs="Times New Roman"/>
          <w:i/>
          <w:sz w:val="28"/>
          <w:szCs w:val="28"/>
          <w:lang w:val="uk-UA"/>
        </w:rPr>
        <w:lastRenderedPageBreak/>
        <w:t xml:space="preserve">судового контролю над поширенням чутливої інформації, яка часто стає інструментом політичної боротьби, а запропоновані зміни мають на меті лише захистити фундаментальне право людини на презумпцію невинуватості та збереження ділової репутації. </w:t>
      </w:r>
      <w:r w:rsidR="0051598F">
        <w:rPr>
          <w:rFonts w:ascii="Times New Roman" w:hAnsi="Times New Roman" w:cs="Times New Roman"/>
          <w:i/>
          <w:sz w:val="28"/>
          <w:szCs w:val="28"/>
          <w:lang w:val="uk-UA"/>
        </w:rPr>
        <w:t>Н</w:t>
      </w:r>
      <w:r w:rsidRPr="000E1B97">
        <w:rPr>
          <w:rFonts w:ascii="Times New Roman" w:hAnsi="Times New Roman" w:cs="Times New Roman"/>
          <w:i/>
          <w:sz w:val="28"/>
          <w:szCs w:val="28"/>
          <w:lang w:val="uk-UA"/>
        </w:rPr>
        <w:t xml:space="preserve">аголошено, що </w:t>
      </w:r>
      <w:proofErr w:type="spellStart"/>
      <w:r w:rsidRPr="000E1B97">
        <w:rPr>
          <w:rFonts w:ascii="Times New Roman" w:hAnsi="Times New Roman" w:cs="Times New Roman"/>
          <w:i/>
          <w:sz w:val="28"/>
          <w:szCs w:val="28"/>
          <w:lang w:val="uk-UA"/>
        </w:rPr>
        <w:t>законопроєкт</w:t>
      </w:r>
      <w:proofErr w:type="spellEnd"/>
      <w:r w:rsidRPr="000E1B97">
        <w:rPr>
          <w:rFonts w:ascii="Times New Roman" w:hAnsi="Times New Roman" w:cs="Times New Roman"/>
          <w:i/>
          <w:sz w:val="28"/>
          <w:szCs w:val="28"/>
          <w:lang w:val="uk-UA"/>
        </w:rPr>
        <w:t xml:space="preserve"> розроблено на виконання резолюції Парламентської Асамблеї Ради Європи (ПАРЄ) "</w:t>
      </w:r>
      <w:proofErr w:type="spellStart"/>
      <w:r w:rsidRPr="000E1B97">
        <w:rPr>
          <w:rFonts w:ascii="Times New Roman" w:hAnsi="Times New Roman" w:cs="Times New Roman"/>
          <w:i/>
          <w:sz w:val="28"/>
          <w:szCs w:val="28"/>
          <w:lang w:val="uk-UA"/>
        </w:rPr>
        <w:t>Violence</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and</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hate</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speech</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against</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politicians</w:t>
      </w:r>
      <w:proofErr w:type="spellEnd"/>
      <w:r w:rsidRPr="000E1B97">
        <w:rPr>
          <w:rFonts w:ascii="Times New Roman" w:hAnsi="Times New Roman" w:cs="Times New Roman"/>
          <w:i/>
          <w:sz w:val="28"/>
          <w:szCs w:val="28"/>
          <w:lang w:val="uk-UA"/>
        </w:rPr>
        <w:t xml:space="preserve">: a </w:t>
      </w:r>
      <w:proofErr w:type="spellStart"/>
      <w:r w:rsidRPr="000E1B97">
        <w:rPr>
          <w:rFonts w:ascii="Times New Roman" w:hAnsi="Times New Roman" w:cs="Times New Roman"/>
          <w:i/>
          <w:sz w:val="28"/>
          <w:szCs w:val="28"/>
          <w:lang w:val="uk-UA"/>
        </w:rPr>
        <w:t>threat</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to</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democracy</w:t>
      </w:r>
      <w:proofErr w:type="spellEnd"/>
      <w:r w:rsidRPr="000E1B97">
        <w:rPr>
          <w:rFonts w:ascii="Times New Roman" w:hAnsi="Times New Roman" w:cs="Times New Roman"/>
          <w:i/>
          <w:sz w:val="28"/>
          <w:szCs w:val="28"/>
          <w:lang w:val="uk-UA"/>
        </w:rPr>
        <w:t>", у п</w:t>
      </w:r>
      <w:r w:rsidR="0051598F">
        <w:rPr>
          <w:rFonts w:ascii="Times New Roman" w:hAnsi="Times New Roman" w:cs="Times New Roman"/>
          <w:i/>
          <w:sz w:val="28"/>
          <w:szCs w:val="28"/>
          <w:lang w:val="uk-UA"/>
        </w:rPr>
        <w:t>.</w:t>
      </w:r>
      <w:r w:rsidRPr="000E1B97">
        <w:rPr>
          <w:rFonts w:ascii="Times New Roman" w:hAnsi="Times New Roman" w:cs="Times New Roman"/>
          <w:i/>
          <w:sz w:val="28"/>
          <w:szCs w:val="28"/>
          <w:lang w:val="uk-UA"/>
        </w:rPr>
        <w:t xml:space="preserve"> 21.2 якої прямо рекомендовано державам запровадити законодавство, яке обмежує розкриття інформації про поточні розслідування щодо політиків на ранніх стадіях без попереднього судового дозволу. Окреслено ключові положення </w:t>
      </w:r>
      <w:proofErr w:type="spellStart"/>
      <w:r w:rsidRPr="000E1B97">
        <w:rPr>
          <w:rFonts w:ascii="Times New Roman" w:hAnsi="Times New Roman" w:cs="Times New Roman"/>
          <w:i/>
          <w:sz w:val="28"/>
          <w:szCs w:val="28"/>
          <w:lang w:val="uk-UA"/>
        </w:rPr>
        <w:t>законопроєкту</w:t>
      </w:r>
      <w:proofErr w:type="spellEnd"/>
      <w:r w:rsidRPr="000E1B97">
        <w:rPr>
          <w:rFonts w:ascii="Times New Roman" w:hAnsi="Times New Roman" w:cs="Times New Roman"/>
          <w:i/>
          <w:sz w:val="28"/>
          <w:szCs w:val="28"/>
          <w:lang w:val="uk-UA"/>
        </w:rPr>
        <w:t xml:space="preserve">, який, на думку </w:t>
      </w:r>
      <w:r w:rsidR="0051598F">
        <w:rPr>
          <w:rFonts w:ascii="Times New Roman" w:hAnsi="Times New Roman" w:cs="Times New Roman"/>
          <w:i/>
          <w:sz w:val="28"/>
          <w:szCs w:val="28"/>
          <w:lang w:val="uk-UA"/>
        </w:rPr>
        <w:br/>
      </w:r>
      <w:r w:rsidRPr="000E1B97">
        <w:rPr>
          <w:rFonts w:ascii="Times New Roman" w:hAnsi="Times New Roman" w:cs="Times New Roman"/>
          <w:i/>
          <w:sz w:val="28"/>
          <w:szCs w:val="28"/>
          <w:lang w:val="uk-UA"/>
        </w:rPr>
        <w:t>С</w:t>
      </w:r>
      <w:r w:rsidR="0051598F">
        <w:rPr>
          <w:rFonts w:ascii="Times New Roman" w:hAnsi="Times New Roman" w:cs="Times New Roman"/>
          <w:i/>
          <w:sz w:val="28"/>
          <w:szCs w:val="28"/>
          <w:lang w:val="uk-UA"/>
        </w:rPr>
        <w:t>.</w:t>
      </w:r>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Власенка</w:t>
      </w:r>
      <w:proofErr w:type="spellEnd"/>
      <w:r w:rsidRPr="000E1B97">
        <w:rPr>
          <w:rFonts w:ascii="Times New Roman" w:hAnsi="Times New Roman" w:cs="Times New Roman"/>
          <w:i/>
          <w:sz w:val="28"/>
          <w:szCs w:val="28"/>
          <w:lang w:val="uk-UA"/>
        </w:rPr>
        <w:t>, має наблизити українську правову практику до стандартів Ради Європи та забезпечити баланс між правом суспільства на інформацію і правом людини на справедливий суд.</w:t>
      </w:r>
      <w:r w:rsidR="0051598F">
        <w:rPr>
          <w:rFonts w:ascii="Times New Roman" w:hAnsi="Times New Roman" w:cs="Times New Roman"/>
          <w:i/>
          <w:sz w:val="28"/>
          <w:szCs w:val="28"/>
          <w:lang w:val="uk-UA"/>
        </w:rPr>
        <w:t xml:space="preserve">     </w:t>
      </w:r>
      <w:r w:rsidRPr="000E1B97">
        <w:rPr>
          <w:rFonts w:ascii="Times New Roman" w:hAnsi="Times New Roman" w:cs="Times New Roman"/>
          <w:i/>
          <w:sz w:val="28"/>
          <w:szCs w:val="28"/>
          <w:lang w:val="uk-UA"/>
        </w:rPr>
        <w:t xml:space="preserve"> </w:t>
      </w:r>
      <w:r w:rsidRPr="000E1B97">
        <w:rPr>
          <w:rFonts w:ascii="Times New Roman" w:hAnsi="Times New Roman" w:cs="Times New Roman"/>
          <w:sz w:val="28"/>
          <w:szCs w:val="28"/>
          <w:lang w:val="uk-UA"/>
        </w:rPr>
        <w:t xml:space="preserve">Текст: </w:t>
      </w:r>
      <w:hyperlink r:id="rId73" w:history="1">
        <w:r w:rsidRPr="000E1B97">
          <w:rPr>
            <w:rStyle w:val="a3"/>
            <w:rFonts w:ascii="Times New Roman" w:hAnsi="Times New Roman" w:cs="Times New Roman"/>
            <w:sz w:val="28"/>
            <w:szCs w:val="28"/>
            <w:lang w:val="uk-UA"/>
          </w:rPr>
          <w:t>https://sud.ua/uk/news/publication/363445-sudebnyy-kontrol-nad-taynoy-sledstviya-pochemu-sergey-vlasenko-predlagaet-ogranichit-utechki-informatsii</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Сухачова</w:t>
      </w:r>
      <w:proofErr w:type="spellEnd"/>
      <w:r w:rsidRPr="000E1B97">
        <w:rPr>
          <w:rFonts w:ascii="Times New Roman" w:hAnsi="Times New Roman" w:cs="Times New Roman"/>
          <w:b/>
          <w:sz w:val="28"/>
          <w:szCs w:val="28"/>
          <w:lang w:val="uk-UA"/>
        </w:rPr>
        <w:t xml:space="preserve"> І. О. Розмежування негласного зняття інформації з електронних інформаційних систем і відкритих способів отримання цифрових даних у кримінальному провадженні</w:t>
      </w:r>
      <w:r w:rsidRPr="000E1B97">
        <w:rPr>
          <w:rFonts w:ascii="Times New Roman" w:hAnsi="Times New Roman" w:cs="Times New Roman"/>
          <w:sz w:val="28"/>
          <w:szCs w:val="28"/>
          <w:lang w:val="uk-UA"/>
        </w:rPr>
        <w:t xml:space="preserve"> [Електронний ресурс] </w:t>
      </w:r>
      <w:r w:rsidR="00CC4A2F">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І. О. </w:t>
      </w:r>
      <w:proofErr w:type="spellStart"/>
      <w:r w:rsidRPr="000E1B97">
        <w:rPr>
          <w:rFonts w:ascii="Times New Roman" w:hAnsi="Times New Roman" w:cs="Times New Roman"/>
          <w:sz w:val="28"/>
          <w:szCs w:val="28"/>
          <w:lang w:val="uk-UA"/>
        </w:rPr>
        <w:t>Сухачова</w:t>
      </w:r>
      <w:proofErr w:type="spellEnd"/>
      <w:r w:rsidRPr="000E1B97">
        <w:rPr>
          <w:rFonts w:ascii="Times New Roman" w:hAnsi="Times New Roman" w:cs="Times New Roman"/>
          <w:sz w:val="28"/>
          <w:szCs w:val="28"/>
          <w:lang w:val="uk-UA"/>
        </w:rPr>
        <w:t xml:space="preserve">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наук. електрон. журн. – 2026. – № 4. – С. 223-229.  </w:t>
      </w:r>
      <w:r w:rsidRPr="000E1B97">
        <w:rPr>
          <w:rFonts w:ascii="Times New Roman" w:hAnsi="Times New Roman" w:cs="Times New Roman"/>
          <w:i/>
          <w:sz w:val="28"/>
          <w:szCs w:val="28"/>
          <w:lang w:val="uk-UA"/>
        </w:rPr>
        <w:t>Проаналізовано положення кримінального процесуального законодавства України, насамперед ст. 264 Кримінального процесуального кодексу України (КПК України), у взаємозв’язку з конституційними гарантіями недоторканності приватного життя, таємниці спілкування та вимогами ст. 8 Конвенції про захист прав людини і основоположних свобод. Особливу увагу приділено судовій практиці Верховного Суду щодо допустимості доказів, отриманих із мобільних телефонів. Сформульовано практичні орієнтири для слідчого, прокурора, захисника та суду щодо оцінки правомірності доступу до цифрових даних у кожному конкретному випадку.</w:t>
      </w:r>
      <w:r w:rsidRPr="000E1B97">
        <w:rPr>
          <w:rFonts w:ascii="Times New Roman" w:hAnsi="Times New Roman" w:cs="Times New Roman"/>
          <w:sz w:val="28"/>
          <w:szCs w:val="28"/>
          <w:lang w:val="uk-UA"/>
        </w:rPr>
        <w:t xml:space="preserve"> Текст: </w:t>
      </w:r>
      <w:hyperlink r:id="rId74" w:history="1">
        <w:r w:rsidRPr="000E1B97">
          <w:rPr>
            <w:rStyle w:val="a3"/>
            <w:rFonts w:ascii="Times New Roman" w:hAnsi="Times New Roman" w:cs="Times New Roman"/>
            <w:sz w:val="28"/>
            <w:szCs w:val="28"/>
            <w:lang w:val="uk-UA"/>
          </w:rPr>
          <w:t>https://lsej.org.ua/4_2026/49.pdf</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lastRenderedPageBreak/>
        <w:t xml:space="preserve">Тавр В. </w:t>
      </w:r>
      <w:proofErr w:type="spellStart"/>
      <w:r w:rsidRPr="000E1B97">
        <w:rPr>
          <w:rFonts w:ascii="Times New Roman" w:hAnsi="Times New Roman" w:cs="Times New Roman"/>
          <w:b/>
          <w:sz w:val="28"/>
          <w:szCs w:val="28"/>
          <w:lang w:val="uk-UA"/>
        </w:rPr>
        <w:t>Ексголова</w:t>
      </w:r>
      <w:proofErr w:type="spellEnd"/>
      <w:r w:rsidRPr="000E1B97">
        <w:rPr>
          <w:rFonts w:ascii="Times New Roman" w:hAnsi="Times New Roman" w:cs="Times New Roman"/>
          <w:b/>
          <w:sz w:val="28"/>
          <w:szCs w:val="28"/>
          <w:lang w:val="uk-UA"/>
        </w:rPr>
        <w:t xml:space="preserve"> ВСУ Князєв "сидітиме" 5 років, втратить нерухомість та $1,5 </w:t>
      </w:r>
      <w:proofErr w:type="spellStart"/>
      <w:r w:rsidRPr="000E1B97">
        <w:rPr>
          <w:rFonts w:ascii="Times New Roman" w:hAnsi="Times New Roman" w:cs="Times New Roman"/>
          <w:b/>
          <w:sz w:val="28"/>
          <w:szCs w:val="28"/>
          <w:lang w:val="uk-UA"/>
        </w:rPr>
        <w:t>млн</w:t>
      </w:r>
      <w:proofErr w:type="spellEnd"/>
      <w:r w:rsidRPr="000E1B97">
        <w:rPr>
          <w:rFonts w:ascii="Times New Roman" w:hAnsi="Times New Roman" w:cs="Times New Roman"/>
          <w:sz w:val="28"/>
          <w:szCs w:val="28"/>
          <w:lang w:val="uk-UA"/>
        </w:rPr>
        <w:t xml:space="preserve"> [Електронний ресурс] / Василь Тавр // Україна молода. – 2026. – 8 черв. – Електрон. дані.  </w:t>
      </w:r>
      <w:r w:rsidRPr="000E1B97">
        <w:rPr>
          <w:rFonts w:ascii="Times New Roman" w:hAnsi="Times New Roman" w:cs="Times New Roman"/>
          <w:i/>
          <w:sz w:val="28"/>
          <w:szCs w:val="28"/>
          <w:lang w:val="uk-UA"/>
        </w:rPr>
        <w:t>Йдеться про затвердження Вищим антикорупційним судом (ВАКС) на засіданні 08.06.2026 угоди про визнання винуватості між прокурором Спеціалізованої антикорупційної прокуратури (САП) і колишнім головою Верховного Суду (ВС) Всеволодом Князєвим. Зазначено, що внаслідок цієї угоди В</w:t>
      </w:r>
      <w:r w:rsidR="002F1419">
        <w:rPr>
          <w:rFonts w:ascii="Times New Roman" w:hAnsi="Times New Roman" w:cs="Times New Roman"/>
          <w:i/>
          <w:sz w:val="28"/>
          <w:szCs w:val="28"/>
          <w:lang w:val="uk-UA"/>
        </w:rPr>
        <w:t>.</w:t>
      </w:r>
      <w:r w:rsidRPr="000E1B97">
        <w:rPr>
          <w:rFonts w:ascii="Times New Roman" w:hAnsi="Times New Roman" w:cs="Times New Roman"/>
          <w:i/>
          <w:sz w:val="28"/>
          <w:szCs w:val="28"/>
          <w:lang w:val="uk-UA"/>
        </w:rPr>
        <w:t xml:space="preserve"> Князєв отримав п'ять років позбавлення волі, погодився на конфіскацію квартири та будинку і понад </w:t>
      </w:r>
      <w:r w:rsidR="002F1419">
        <w:rPr>
          <w:rFonts w:ascii="Times New Roman" w:hAnsi="Times New Roman" w:cs="Times New Roman"/>
          <w:i/>
          <w:sz w:val="28"/>
          <w:szCs w:val="28"/>
          <w:lang w:val="uk-UA"/>
        </w:rPr>
        <w:br/>
      </w:r>
      <w:r w:rsidRPr="000E1B97">
        <w:rPr>
          <w:rFonts w:ascii="Times New Roman" w:hAnsi="Times New Roman" w:cs="Times New Roman"/>
          <w:i/>
          <w:sz w:val="28"/>
          <w:szCs w:val="28"/>
          <w:lang w:val="uk-UA"/>
        </w:rPr>
        <w:t>200 тис</w:t>
      </w:r>
      <w:r w:rsidR="002F1419">
        <w:rPr>
          <w:rFonts w:ascii="Times New Roman" w:hAnsi="Times New Roman" w:cs="Times New Roman"/>
          <w:i/>
          <w:sz w:val="28"/>
          <w:szCs w:val="28"/>
          <w:lang w:val="uk-UA"/>
        </w:rPr>
        <w:t xml:space="preserve">. </w:t>
      </w:r>
      <w:r w:rsidRPr="000E1B97">
        <w:rPr>
          <w:rFonts w:ascii="Times New Roman" w:hAnsi="Times New Roman" w:cs="Times New Roman"/>
          <w:i/>
          <w:sz w:val="28"/>
          <w:szCs w:val="28"/>
          <w:lang w:val="uk-UA"/>
        </w:rPr>
        <w:t xml:space="preserve">доларів США особистих заощаджень, а також </w:t>
      </w:r>
      <w:r w:rsidR="00CC4A2F">
        <w:rPr>
          <w:rFonts w:ascii="Times New Roman" w:hAnsi="Times New Roman" w:cs="Times New Roman"/>
          <w:i/>
          <w:sz w:val="28"/>
          <w:szCs w:val="28"/>
          <w:lang w:val="uk-UA"/>
        </w:rPr>
        <w:br/>
      </w:r>
      <w:r w:rsidRPr="000E1B97">
        <w:rPr>
          <w:rFonts w:ascii="Times New Roman" w:hAnsi="Times New Roman" w:cs="Times New Roman"/>
          <w:i/>
          <w:sz w:val="28"/>
          <w:szCs w:val="28"/>
          <w:lang w:val="uk-UA"/>
        </w:rPr>
        <w:t xml:space="preserve">1 248 700 доларів США хабара. Як повідомляє САП, "обвинувачений повністю визнав свою вину в інкримінованому йому злочині, погодився надати викривальні покази на співучасників та отримати реальний строк з конфіскацією майна". Відтак, Князєва визнали винним у вчиненні злочину, передбаченого ч. 4 ст. 368 Кримінального кодексу України (КК) України "одержання службовою особою неправомірної вигоди, якщо вона вчинена щодо вигоди в особливо великому розмірі". Крім того, за згодою сторін </w:t>
      </w:r>
      <w:proofErr w:type="spellStart"/>
      <w:r w:rsidRPr="000E1B97">
        <w:rPr>
          <w:rFonts w:ascii="Times New Roman" w:hAnsi="Times New Roman" w:cs="Times New Roman"/>
          <w:i/>
          <w:sz w:val="28"/>
          <w:szCs w:val="28"/>
          <w:lang w:val="uk-UA"/>
        </w:rPr>
        <w:t>ексголова</w:t>
      </w:r>
      <w:proofErr w:type="spellEnd"/>
      <w:r w:rsidRPr="000E1B97">
        <w:rPr>
          <w:rFonts w:ascii="Times New Roman" w:hAnsi="Times New Roman" w:cs="Times New Roman"/>
          <w:i/>
          <w:sz w:val="28"/>
          <w:szCs w:val="28"/>
          <w:lang w:val="uk-UA"/>
        </w:rPr>
        <w:t xml:space="preserve"> ВС спрямує на підтримку Збройних сил України (ЗСУ) через благодійний фонд "Повернись живим" 1 104 600 доларів США.</w:t>
      </w:r>
      <w:r w:rsidRPr="000E1B97">
        <w:rPr>
          <w:rFonts w:ascii="Times New Roman" w:hAnsi="Times New Roman" w:cs="Times New Roman"/>
          <w:sz w:val="28"/>
          <w:szCs w:val="28"/>
          <w:lang w:val="uk-UA"/>
        </w:rPr>
        <w:t xml:space="preserve"> Текст: </w:t>
      </w:r>
      <w:hyperlink r:id="rId75" w:history="1">
        <w:r w:rsidRPr="000E1B97">
          <w:rPr>
            <w:rStyle w:val="a3"/>
            <w:rFonts w:ascii="Times New Roman" w:hAnsi="Times New Roman" w:cs="Times New Roman"/>
            <w:sz w:val="28"/>
            <w:szCs w:val="28"/>
            <w:lang w:val="uk-UA"/>
          </w:rPr>
          <w:t>https://umoloda.kyiv.ua/number/0/2006/194314/</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Тараненко В. Герой Росії передає привіт Україні. У справі Деркача почали зникати речові докази</w:t>
      </w:r>
      <w:r w:rsidRPr="000E1B97">
        <w:rPr>
          <w:rFonts w:ascii="Times New Roman" w:hAnsi="Times New Roman" w:cs="Times New Roman"/>
          <w:sz w:val="28"/>
          <w:szCs w:val="28"/>
          <w:lang w:val="uk-UA"/>
        </w:rPr>
        <w:t xml:space="preserve"> [Електронний ресурс] / Віталій Тараненко // Главком </w:t>
      </w:r>
      <w:r w:rsidR="00EE4354">
        <w:rPr>
          <w:rFonts w:ascii="Times New Roman" w:hAnsi="Times New Roman" w:cs="Times New Roman"/>
          <w:sz w:val="28"/>
          <w:szCs w:val="28"/>
          <w:lang w:val="uk-UA"/>
        </w:rPr>
        <w:t xml:space="preserve">: </w:t>
      </w:r>
      <w:r w:rsidRPr="000E1B97">
        <w:rPr>
          <w:rFonts w:ascii="Times New Roman" w:hAnsi="Times New Roman" w:cs="Times New Roman"/>
          <w:sz w:val="28"/>
          <w:szCs w:val="28"/>
          <w:lang w:val="uk-UA"/>
        </w:rPr>
        <w:t xml:space="preserve">[інтернет-сайт]. – 2026. – 29 трав. — Електрон. дані.  </w:t>
      </w:r>
      <w:r w:rsidRPr="000E1B97">
        <w:rPr>
          <w:rFonts w:ascii="Times New Roman" w:hAnsi="Times New Roman" w:cs="Times New Roman"/>
          <w:i/>
          <w:sz w:val="28"/>
          <w:szCs w:val="28"/>
          <w:lang w:val="uk-UA"/>
        </w:rPr>
        <w:t>Окреслено ключові моменти справи колишнього народного депутата України А</w:t>
      </w:r>
      <w:r w:rsidR="00EE4354">
        <w:rPr>
          <w:rFonts w:ascii="Times New Roman" w:hAnsi="Times New Roman" w:cs="Times New Roman"/>
          <w:i/>
          <w:sz w:val="28"/>
          <w:szCs w:val="28"/>
          <w:lang w:val="uk-UA"/>
        </w:rPr>
        <w:t>.</w:t>
      </w:r>
      <w:r w:rsidRPr="000E1B97">
        <w:rPr>
          <w:rFonts w:ascii="Times New Roman" w:hAnsi="Times New Roman" w:cs="Times New Roman"/>
          <w:i/>
          <w:sz w:val="28"/>
          <w:szCs w:val="28"/>
          <w:lang w:val="uk-UA"/>
        </w:rPr>
        <w:t xml:space="preserve"> Деркача, обвинуваченого у державній зраді та незаконному збагаченні. Зокрема зазначено, що до цього часу Вищий антикорупційний суд (ВАКС) не ухвалив вирок у </w:t>
      </w:r>
      <w:r w:rsidR="00EE4354">
        <w:rPr>
          <w:rFonts w:ascii="Times New Roman" w:hAnsi="Times New Roman" w:cs="Times New Roman"/>
          <w:i/>
          <w:sz w:val="28"/>
          <w:szCs w:val="28"/>
          <w:lang w:val="uk-UA"/>
        </w:rPr>
        <w:t xml:space="preserve">його </w:t>
      </w:r>
      <w:r w:rsidRPr="000E1B97">
        <w:rPr>
          <w:rFonts w:ascii="Times New Roman" w:hAnsi="Times New Roman" w:cs="Times New Roman"/>
          <w:i/>
          <w:sz w:val="28"/>
          <w:szCs w:val="28"/>
          <w:lang w:val="uk-UA"/>
        </w:rPr>
        <w:t xml:space="preserve">справі, натомість </w:t>
      </w:r>
      <w:r w:rsidR="00531F5D">
        <w:rPr>
          <w:rFonts w:ascii="Times New Roman" w:hAnsi="Times New Roman" w:cs="Times New Roman"/>
          <w:i/>
          <w:sz w:val="28"/>
          <w:szCs w:val="28"/>
          <w:lang w:val="uk-UA"/>
        </w:rPr>
        <w:br/>
      </w:r>
      <w:r w:rsidRPr="000E1B97">
        <w:rPr>
          <w:rFonts w:ascii="Times New Roman" w:hAnsi="Times New Roman" w:cs="Times New Roman"/>
          <w:i/>
          <w:sz w:val="28"/>
          <w:szCs w:val="28"/>
          <w:lang w:val="uk-UA"/>
        </w:rPr>
        <w:t xml:space="preserve">21.05.2026 ВАКС прийняв рішення про скасування арешту готівки на суму </w:t>
      </w:r>
      <w:r w:rsidR="00EE4354">
        <w:rPr>
          <w:rFonts w:ascii="Times New Roman" w:hAnsi="Times New Roman" w:cs="Times New Roman"/>
          <w:i/>
          <w:sz w:val="28"/>
          <w:szCs w:val="28"/>
          <w:lang w:val="uk-UA"/>
        </w:rPr>
        <w:br/>
      </w:r>
      <w:r w:rsidRPr="000E1B97">
        <w:rPr>
          <w:rFonts w:ascii="Times New Roman" w:hAnsi="Times New Roman" w:cs="Times New Roman"/>
          <w:i/>
          <w:sz w:val="28"/>
          <w:szCs w:val="28"/>
          <w:lang w:val="uk-UA"/>
        </w:rPr>
        <w:t xml:space="preserve">49 тис. євро, 10,5 тис. доларів і 200 тис. грн., вилучених правоохоронцями </w:t>
      </w:r>
      <w:r w:rsidR="00531F5D">
        <w:rPr>
          <w:rFonts w:ascii="Times New Roman" w:hAnsi="Times New Roman" w:cs="Times New Roman"/>
          <w:i/>
          <w:sz w:val="28"/>
          <w:szCs w:val="28"/>
          <w:lang w:val="uk-UA"/>
        </w:rPr>
        <w:br/>
      </w:r>
      <w:r w:rsidRPr="000E1B97">
        <w:rPr>
          <w:rFonts w:ascii="Times New Roman" w:hAnsi="Times New Roman" w:cs="Times New Roman"/>
          <w:i/>
          <w:sz w:val="28"/>
          <w:szCs w:val="28"/>
          <w:lang w:val="uk-UA"/>
        </w:rPr>
        <w:t xml:space="preserve">26 - 27 липня 2022 р. під час обшуку квартири обвинуваченого. Наразі </w:t>
      </w:r>
      <w:r w:rsidR="00EE4354">
        <w:rPr>
          <w:rFonts w:ascii="Times New Roman" w:hAnsi="Times New Roman" w:cs="Times New Roman"/>
          <w:i/>
          <w:sz w:val="28"/>
          <w:szCs w:val="28"/>
          <w:lang w:val="uk-UA"/>
        </w:rPr>
        <w:br/>
      </w:r>
      <w:r w:rsidRPr="000E1B97">
        <w:rPr>
          <w:rFonts w:ascii="Times New Roman" w:hAnsi="Times New Roman" w:cs="Times New Roman"/>
          <w:i/>
          <w:sz w:val="28"/>
          <w:szCs w:val="28"/>
          <w:lang w:val="uk-UA"/>
        </w:rPr>
        <w:t>А</w:t>
      </w:r>
      <w:r w:rsidR="00EE4354">
        <w:rPr>
          <w:rFonts w:ascii="Times New Roman" w:hAnsi="Times New Roman" w:cs="Times New Roman"/>
          <w:i/>
          <w:sz w:val="28"/>
          <w:szCs w:val="28"/>
          <w:lang w:val="uk-UA"/>
        </w:rPr>
        <w:t>.</w:t>
      </w:r>
      <w:r w:rsidRPr="000E1B97">
        <w:rPr>
          <w:rFonts w:ascii="Times New Roman" w:hAnsi="Times New Roman" w:cs="Times New Roman"/>
          <w:i/>
          <w:sz w:val="28"/>
          <w:szCs w:val="28"/>
          <w:lang w:val="uk-UA"/>
        </w:rPr>
        <w:t xml:space="preserve"> Деркач, який на початку широкомасштабного вторгнення виїхав до РФ, </w:t>
      </w:r>
      <w:r w:rsidRPr="000E1B97">
        <w:rPr>
          <w:rFonts w:ascii="Times New Roman" w:hAnsi="Times New Roman" w:cs="Times New Roman"/>
          <w:i/>
          <w:sz w:val="28"/>
          <w:szCs w:val="28"/>
          <w:lang w:val="uk-UA"/>
        </w:rPr>
        <w:lastRenderedPageBreak/>
        <w:t xml:space="preserve">став сенатором Ради Федерації РФ і отримав найвищу нагороду у </w:t>
      </w:r>
      <w:proofErr w:type="spellStart"/>
      <w:r w:rsidRPr="000E1B97">
        <w:rPr>
          <w:rFonts w:ascii="Times New Roman" w:hAnsi="Times New Roman" w:cs="Times New Roman"/>
          <w:i/>
          <w:sz w:val="28"/>
          <w:szCs w:val="28"/>
          <w:lang w:val="uk-UA"/>
        </w:rPr>
        <w:t>країні-агресорці</w:t>
      </w:r>
      <w:proofErr w:type="spellEnd"/>
      <w:r w:rsidRPr="000E1B97">
        <w:rPr>
          <w:rFonts w:ascii="Times New Roman" w:hAnsi="Times New Roman" w:cs="Times New Roman"/>
          <w:i/>
          <w:sz w:val="28"/>
          <w:szCs w:val="28"/>
          <w:lang w:val="uk-UA"/>
        </w:rPr>
        <w:t xml:space="preserve"> – </w:t>
      </w:r>
      <w:r w:rsidR="00EE4354">
        <w:rPr>
          <w:rFonts w:ascii="Times New Roman" w:hAnsi="Times New Roman" w:cs="Times New Roman"/>
          <w:i/>
          <w:sz w:val="28"/>
          <w:szCs w:val="28"/>
          <w:lang w:val="uk-UA"/>
        </w:rPr>
        <w:t xml:space="preserve">героя </w:t>
      </w:r>
      <w:proofErr w:type="spellStart"/>
      <w:r w:rsidR="00EE4354">
        <w:rPr>
          <w:rFonts w:ascii="Times New Roman" w:hAnsi="Times New Roman" w:cs="Times New Roman"/>
          <w:i/>
          <w:sz w:val="28"/>
          <w:szCs w:val="28"/>
          <w:lang w:val="uk-UA"/>
        </w:rPr>
        <w:t>р</w:t>
      </w:r>
      <w:r w:rsidRPr="000E1B97">
        <w:rPr>
          <w:rFonts w:ascii="Times New Roman" w:hAnsi="Times New Roman" w:cs="Times New Roman"/>
          <w:i/>
          <w:sz w:val="28"/>
          <w:szCs w:val="28"/>
          <w:lang w:val="uk-UA"/>
        </w:rPr>
        <w:t>осії</w:t>
      </w:r>
      <w:proofErr w:type="spellEnd"/>
      <w:r w:rsidRPr="000E1B97">
        <w:rPr>
          <w:rFonts w:ascii="Times New Roman" w:hAnsi="Times New Roman" w:cs="Times New Roman"/>
          <w:i/>
          <w:sz w:val="28"/>
          <w:szCs w:val="28"/>
          <w:lang w:val="uk-UA"/>
        </w:rPr>
        <w:t>.</w:t>
      </w:r>
      <w:r w:rsidRPr="000E1B97">
        <w:rPr>
          <w:rFonts w:ascii="Times New Roman" w:hAnsi="Times New Roman" w:cs="Times New Roman"/>
          <w:sz w:val="28"/>
          <w:szCs w:val="28"/>
          <w:lang w:val="uk-UA"/>
        </w:rPr>
        <w:t xml:space="preserve"> Текст: </w:t>
      </w:r>
      <w:hyperlink r:id="rId76" w:history="1">
        <w:r w:rsidRPr="000E1B97">
          <w:rPr>
            <w:rStyle w:val="a3"/>
            <w:rFonts w:ascii="Times New Roman" w:hAnsi="Times New Roman" w:cs="Times New Roman"/>
            <w:sz w:val="28"/>
            <w:szCs w:val="28"/>
            <w:lang w:val="uk-UA"/>
          </w:rPr>
          <w:t>https://glavcom.ua/publications/heroj-rosiji-peredaje-privit-ukrajini-u-spravi-derkacha-pochali-znikati-rechovi-dokazi-1122511.html</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i/>
          <w:sz w:val="28"/>
          <w:szCs w:val="28"/>
        </w:rPr>
      </w:pPr>
      <w:proofErr w:type="spellStart"/>
      <w:r w:rsidRPr="000E1B97">
        <w:rPr>
          <w:rFonts w:ascii="Times New Roman" w:hAnsi="Times New Roman" w:cs="Times New Roman"/>
          <w:b/>
          <w:sz w:val="28"/>
          <w:szCs w:val="28"/>
        </w:rPr>
        <w:t>Тернавська</w:t>
      </w:r>
      <w:proofErr w:type="spellEnd"/>
      <w:r w:rsidRPr="000E1B97">
        <w:rPr>
          <w:rFonts w:ascii="Times New Roman" w:hAnsi="Times New Roman" w:cs="Times New Roman"/>
          <w:b/>
          <w:sz w:val="28"/>
          <w:szCs w:val="28"/>
        </w:rPr>
        <w:t xml:space="preserve"> А. А. </w:t>
      </w:r>
      <w:proofErr w:type="spellStart"/>
      <w:r w:rsidRPr="000E1B97">
        <w:rPr>
          <w:rFonts w:ascii="Times New Roman" w:hAnsi="Times New Roman" w:cs="Times New Roman"/>
          <w:b/>
          <w:sz w:val="28"/>
          <w:szCs w:val="28"/>
        </w:rPr>
        <w:t>Кримінально-правова</w:t>
      </w:r>
      <w:proofErr w:type="spellEnd"/>
      <w:r w:rsidRPr="000E1B97">
        <w:rPr>
          <w:rFonts w:ascii="Times New Roman" w:hAnsi="Times New Roman" w:cs="Times New Roman"/>
          <w:b/>
          <w:sz w:val="28"/>
          <w:szCs w:val="28"/>
        </w:rPr>
        <w:t xml:space="preserve"> </w:t>
      </w:r>
      <w:proofErr w:type="spellStart"/>
      <w:r w:rsidRPr="000E1B97">
        <w:rPr>
          <w:rFonts w:ascii="Times New Roman" w:hAnsi="Times New Roman" w:cs="Times New Roman"/>
          <w:b/>
          <w:sz w:val="28"/>
          <w:szCs w:val="28"/>
        </w:rPr>
        <w:t>протидія</w:t>
      </w:r>
      <w:proofErr w:type="spellEnd"/>
      <w:r w:rsidRPr="000E1B97">
        <w:rPr>
          <w:rFonts w:ascii="Times New Roman" w:hAnsi="Times New Roman" w:cs="Times New Roman"/>
          <w:b/>
          <w:sz w:val="28"/>
          <w:szCs w:val="28"/>
        </w:rPr>
        <w:t xml:space="preserve"> </w:t>
      </w:r>
      <w:proofErr w:type="spellStart"/>
      <w:r w:rsidRPr="000E1B97">
        <w:rPr>
          <w:rFonts w:ascii="Times New Roman" w:hAnsi="Times New Roman" w:cs="Times New Roman"/>
          <w:b/>
          <w:sz w:val="28"/>
          <w:szCs w:val="28"/>
        </w:rPr>
        <w:t>злочинності</w:t>
      </w:r>
      <w:proofErr w:type="spellEnd"/>
      <w:r w:rsidRPr="000E1B97">
        <w:rPr>
          <w:rFonts w:ascii="Times New Roman" w:hAnsi="Times New Roman" w:cs="Times New Roman"/>
          <w:b/>
          <w:sz w:val="28"/>
          <w:szCs w:val="28"/>
        </w:rPr>
        <w:t xml:space="preserve"> у </w:t>
      </w:r>
      <w:proofErr w:type="spellStart"/>
      <w:r w:rsidRPr="000E1B97">
        <w:rPr>
          <w:rFonts w:ascii="Times New Roman" w:hAnsi="Times New Roman" w:cs="Times New Roman"/>
          <w:b/>
          <w:sz w:val="28"/>
          <w:szCs w:val="28"/>
        </w:rPr>
        <w:t>сфері</w:t>
      </w:r>
      <w:proofErr w:type="spellEnd"/>
      <w:r w:rsidRPr="000E1B97">
        <w:rPr>
          <w:rFonts w:ascii="Times New Roman" w:hAnsi="Times New Roman" w:cs="Times New Roman"/>
          <w:b/>
          <w:sz w:val="28"/>
          <w:szCs w:val="28"/>
        </w:rPr>
        <w:t xml:space="preserve"> </w:t>
      </w:r>
      <w:proofErr w:type="spellStart"/>
      <w:r w:rsidRPr="000E1B97">
        <w:rPr>
          <w:rFonts w:ascii="Times New Roman" w:hAnsi="Times New Roman" w:cs="Times New Roman"/>
          <w:b/>
          <w:sz w:val="28"/>
          <w:szCs w:val="28"/>
        </w:rPr>
        <w:t>радіоекологічної</w:t>
      </w:r>
      <w:proofErr w:type="spellEnd"/>
      <w:r w:rsidRPr="000E1B97">
        <w:rPr>
          <w:rFonts w:ascii="Times New Roman" w:hAnsi="Times New Roman" w:cs="Times New Roman"/>
          <w:b/>
          <w:sz w:val="28"/>
          <w:szCs w:val="28"/>
        </w:rPr>
        <w:t xml:space="preserve"> </w:t>
      </w:r>
      <w:proofErr w:type="spellStart"/>
      <w:r w:rsidRPr="000E1B97">
        <w:rPr>
          <w:rFonts w:ascii="Times New Roman" w:hAnsi="Times New Roman" w:cs="Times New Roman"/>
          <w:b/>
          <w:sz w:val="28"/>
          <w:szCs w:val="28"/>
        </w:rPr>
        <w:t>безпеки</w:t>
      </w:r>
      <w:proofErr w:type="spellEnd"/>
      <w:r w:rsidRPr="000E1B97">
        <w:rPr>
          <w:rFonts w:ascii="Times New Roman" w:hAnsi="Times New Roman" w:cs="Times New Roman"/>
          <w:sz w:val="28"/>
          <w:szCs w:val="28"/>
        </w:rPr>
        <w:t xml:space="preserve"> / А. А. </w:t>
      </w:r>
      <w:proofErr w:type="spellStart"/>
      <w:r w:rsidRPr="000E1B97">
        <w:rPr>
          <w:rFonts w:ascii="Times New Roman" w:hAnsi="Times New Roman" w:cs="Times New Roman"/>
          <w:sz w:val="28"/>
          <w:szCs w:val="28"/>
        </w:rPr>
        <w:t>Тернавська</w:t>
      </w:r>
      <w:proofErr w:type="spellEnd"/>
      <w:r w:rsidRPr="000E1B97">
        <w:rPr>
          <w:rFonts w:ascii="Times New Roman" w:hAnsi="Times New Roman" w:cs="Times New Roman"/>
          <w:sz w:val="28"/>
          <w:szCs w:val="28"/>
        </w:rPr>
        <w:t xml:space="preserve"> ; [наук</w:t>
      </w:r>
      <w:proofErr w:type="gramStart"/>
      <w:r w:rsidRPr="000E1B97">
        <w:rPr>
          <w:rFonts w:ascii="Times New Roman" w:hAnsi="Times New Roman" w:cs="Times New Roman"/>
          <w:sz w:val="28"/>
          <w:szCs w:val="28"/>
        </w:rPr>
        <w:t>.</w:t>
      </w:r>
      <w:proofErr w:type="gramEnd"/>
      <w:r w:rsidRPr="000E1B97">
        <w:rPr>
          <w:rFonts w:ascii="Times New Roman" w:hAnsi="Times New Roman" w:cs="Times New Roman"/>
          <w:sz w:val="28"/>
          <w:szCs w:val="28"/>
        </w:rPr>
        <w:t xml:space="preserve"> </w:t>
      </w:r>
      <w:proofErr w:type="gramStart"/>
      <w:r w:rsidRPr="000E1B97">
        <w:rPr>
          <w:rFonts w:ascii="Times New Roman" w:hAnsi="Times New Roman" w:cs="Times New Roman"/>
          <w:sz w:val="28"/>
          <w:szCs w:val="28"/>
        </w:rPr>
        <w:t>к</w:t>
      </w:r>
      <w:proofErr w:type="gramEnd"/>
      <w:r w:rsidRPr="000E1B97">
        <w:rPr>
          <w:rFonts w:ascii="Times New Roman" w:hAnsi="Times New Roman" w:cs="Times New Roman"/>
          <w:sz w:val="28"/>
          <w:szCs w:val="28"/>
        </w:rPr>
        <w:t xml:space="preserve">онсультант і ред. Ю. А. </w:t>
      </w:r>
      <w:proofErr w:type="spellStart"/>
      <w:r w:rsidRPr="000E1B97">
        <w:rPr>
          <w:rFonts w:ascii="Times New Roman" w:hAnsi="Times New Roman" w:cs="Times New Roman"/>
          <w:sz w:val="28"/>
          <w:szCs w:val="28"/>
        </w:rPr>
        <w:t>Турлова</w:t>
      </w:r>
      <w:proofErr w:type="spellEnd"/>
      <w:r w:rsidRPr="000E1B97">
        <w:rPr>
          <w:rFonts w:ascii="Times New Roman" w:hAnsi="Times New Roman" w:cs="Times New Roman"/>
          <w:sz w:val="28"/>
          <w:szCs w:val="28"/>
        </w:rPr>
        <w:t xml:space="preserve">] ; </w:t>
      </w:r>
      <w:proofErr w:type="spellStart"/>
      <w:r w:rsidRPr="000E1B97">
        <w:rPr>
          <w:rFonts w:ascii="Times New Roman" w:hAnsi="Times New Roman" w:cs="Times New Roman"/>
          <w:sz w:val="28"/>
          <w:szCs w:val="28"/>
        </w:rPr>
        <w:t>Ін</w:t>
      </w:r>
      <w:proofErr w:type="spellEnd"/>
      <w:r w:rsidRPr="000E1B97">
        <w:rPr>
          <w:rFonts w:ascii="Times New Roman" w:hAnsi="Times New Roman" w:cs="Times New Roman"/>
          <w:sz w:val="28"/>
          <w:szCs w:val="28"/>
        </w:rPr>
        <w:t xml:space="preserve">-т </w:t>
      </w:r>
      <w:proofErr w:type="spellStart"/>
      <w:r w:rsidRPr="000E1B97">
        <w:rPr>
          <w:rFonts w:ascii="Times New Roman" w:hAnsi="Times New Roman" w:cs="Times New Roman"/>
          <w:sz w:val="28"/>
          <w:szCs w:val="28"/>
        </w:rPr>
        <w:t>держави</w:t>
      </w:r>
      <w:proofErr w:type="spellEnd"/>
      <w:r w:rsidRPr="000E1B97">
        <w:rPr>
          <w:rFonts w:ascii="Times New Roman" w:hAnsi="Times New Roman" w:cs="Times New Roman"/>
          <w:sz w:val="28"/>
          <w:szCs w:val="28"/>
        </w:rPr>
        <w:t xml:space="preserve"> і права </w:t>
      </w:r>
      <w:proofErr w:type="spellStart"/>
      <w:r w:rsidRPr="000E1B97">
        <w:rPr>
          <w:rFonts w:ascii="Times New Roman" w:hAnsi="Times New Roman" w:cs="Times New Roman"/>
          <w:sz w:val="28"/>
          <w:szCs w:val="28"/>
        </w:rPr>
        <w:t>ім</w:t>
      </w:r>
      <w:proofErr w:type="spellEnd"/>
      <w:r w:rsidRPr="000E1B97">
        <w:rPr>
          <w:rFonts w:ascii="Times New Roman" w:hAnsi="Times New Roman" w:cs="Times New Roman"/>
          <w:sz w:val="28"/>
          <w:szCs w:val="28"/>
        </w:rPr>
        <w:t xml:space="preserve">. В. М. </w:t>
      </w:r>
      <w:proofErr w:type="spellStart"/>
      <w:r w:rsidRPr="000E1B97">
        <w:rPr>
          <w:rFonts w:ascii="Times New Roman" w:hAnsi="Times New Roman" w:cs="Times New Roman"/>
          <w:sz w:val="28"/>
          <w:szCs w:val="28"/>
        </w:rPr>
        <w:t>Корецького</w:t>
      </w:r>
      <w:proofErr w:type="spellEnd"/>
      <w:r w:rsidRPr="000E1B97">
        <w:rPr>
          <w:rFonts w:ascii="Times New Roman" w:hAnsi="Times New Roman" w:cs="Times New Roman"/>
          <w:sz w:val="28"/>
          <w:szCs w:val="28"/>
        </w:rPr>
        <w:t xml:space="preserve"> НАН </w:t>
      </w:r>
      <w:proofErr w:type="spellStart"/>
      <w:r w:rsidRPr="000E1B97">
        <w:rPr>
          <w:rFonts w:ascii="Times New Roman" w:hAnsi="Times New Roman" w:cs="Times New Roman"/>
          <w:sz w:val="28"/>
          <w:szCs w:val="28"/>
        </w:rPr>
        <w:t>України</w:t>
      </w:r>
      <w:proofErr w:type="spellEnd"/>
      <w:r w:rsidRPr="000E1B97">
        <w:rPr>
          <w:rFonts w:ascii="Times New Roman" w:hAnsi="Times New Roman" w:cs="Times New Roman"/>
          <w:sz w:val="28"/>
          <w:szCs w:val="28"/>
        </w:rPr>
        <w:t xml:space="preserve">. — </w:t>
      </w:r>
      <w:proofErr w:type="spellStart"/>
      <w:r w:rsidRPr="000E1B97">
        <w:rPr>
          <w:rFonts w:ascii="Times New Roman" w:hAnsi="Times New Roman" w:cs="Times New Roman"/>
          <w:sz w:val="28"/>
          <w:szCs w:val="28"/>
        </w:rPr>
        <w:t>Харків</w:t>
      </w:r>
      <w:proofErr w:type="spellEnd"/>
      <w:proofErr w:type="gramStart"/>
      <w:r w:rsidRPr="000E1B97">
        <w:rPr>
          <w:rFonts w:ascii="Times New Roman" w:hAnsi="Times New Roman" w:cs="Times New Roman"/>
          <w:sz w:val="28"/>
          <w:szCs w:val="28"/>
        </w:rPr>
        <w:t xml:space="preserve"> :</w:t>
      </w:r>
      <w:proofErr w:type="gramEnd"/>
      <w:r w:rsidRPr="000E1B97">
        <w:rPr>
          <w:rFonts w:ascii="Times New Roman" w:hAnsi="Times New Roman" w:cs="Times New Roman"/>
          <w:sz w:val="28"/>
          <w:szCs w:val="28"/>
        </w:rPr>
        <w:t xml:space="preserve"> Право, 2025. — 133 с. : </w:t>
      </w:r>
      <w:proofErr w:type="spellStart"/>
      <w:r w:rsidRPr="000E1B97">
        <w:rPr>
          <w:rFonts w:ascii="Times New Roman" w:hAnsi="Times New Roman" w:cs="Times New Roman"/>
          <w:sz w:val="28"/>
          <w:szCs w:val="28"/>
        </w:rPr>
        <w:t>іл</w:t>
      </w:r>
      <w:proofErr w:type="spellEnd"/>
      <w:r w:rsidRPr="000E1B97">
        <w:rPr>
          <w:rFonts w:ascii="Times New Roman" w:hAnsi="Times New Roman" w:cs="Times New Roman"/>
          <w:sz w:val="28"/>
          <w:szCs w:val="28"/>
        </w:rPr>
        <w:t xml:space="preserve">., табл. — </w:t>
      </w:r>
      <w:proofErr w:type="spellStart"/>
      <w:r w:rsidRPr="000E1B97">
        <w:rPr>
          <w:rFonts w:ascii="Times New Roman" w:hAnsi="Times New Roman" w:cs="Times New Roman"/>
          <w:sz w:val="28"/>
          <w:szCs w:val="28"/>
        </w:rPr>
        <w:t>Бібліогр</w:t>
      </w:r>
      <w:proofErr w:type="spellEnd"/>
      <w:r w:rsidRPr="000E1B97">
        <w:rPr>
          <w:rFonts w:ascii="Times New Roman" w:hAnsi="Times New Roman" w:cs="Times New Roman"/>
          <w:sz w:val="28"/>
          <w:szCs w:val="28"/>
        </w:rPr>
        <w:t xml:space="preserve">.: с. 116-127. </w:t>
      </w:r>
      <w:r w:rsidRPr="000E1B97">
        <w:rPr>
          <w:rFonts w:ascii="Times New Roman" w:hAnsi="Times New Roman" w:cs="Times New Roman"/>
          <w:sz w:val="28"/>
          <w:szCs w:val="28"/>
          <w:lang w:val="uk-UA"/>
        </w:rPr>
        <w:t xml:space="preserve"> </w:t>
      </w:r>
      <w:r w:rsidRPr="000E1B97">
        <w:rPr>
          <w:rFonts w:ascii="Times New Roman" w:hAnsi="Times New Roman" w:cs="Times New Roman"/>
          <w:b/>
          <w:i/>
          <w:sz w:val="28"/>
          <w:szCs w:val="28"/>
          <w:lang w:val="uk-UA"/>
        </w:rPr>
        <w:t xml:space="preserve">Шифр зберігання в Бібліотеці : А844448  </w:t>
      </w:r>
      <w:r w:rsidRPr="000E1B97">
        <w:rPr>
          <w:rFonts w:ascii="Times New Roman" w:hAnsi="Times New Roman" w:cs="Times New Roman"/>
          <w:i/>
          <w:sz w:val="28"/>
          <w:szCs w:val="28"/>
          <w:lang w:val="uk-UA"/>
        </w:rPr>
        <w:t xml:space="preserve">Висвітлено теоретичні та практичні аспекти проблем кримінальної відповідальності за кримінальні правопорушення цієї категорії. Визначено поняття та систему таких кримінальних правопорушень, проаналізовано іноземний досвід кримінально-правової протидії злочинності у сфері радіоекологічної безпеки, з’ясовано соціальну обумовленість криміналізації суспільно небезпечних діянь у цій сфері. Досліджено інститут </w:t>
      </w:r>
      <w:proofErr w:type="spellStart"/>
      <w:r w:rsidRPr="000E1B97">
        <w:rPr>
          <w:rFonts w:ascii="Times New Roman" w:hAnsi="Times New Roman" w:cs="Times New Roman"/>
          <w:i/>
          <w:sz w:val="28"/>
          <w:szCs w:val="28"/>
          <w:lang w:val="uk-UA"/>
        </w:rPr>
        <w:t>пеналізації</w:t>
      </w:r>
      <w:proofErr w:type="spellEnd"/>
      <w:r w:rsidRPr="000E1B97">
        <w:rPr>
          <w:rFonts w:ascii="Times New Roman" w:hAnsi="Times New Roman" w:cs="Times New Roman"/>
          <w:i/>
          <w:sz w:val="28"/>
          <w:szCs w:val="28"/>
          <w:lang w:val="uk-UA"/>
        </w:rPr>
        <w:t xml:space="preserve"> кримінальних правопорушень у сфері радіоекологічної безпеки. Здійснено класифікацію, подано опис і пояснення виділених видів санкцій досліджуваних кримінально-правових норм. </w:t>
      </w:r>
      <w:proofErr w:type="spellStart"/>
      <w:r w:rsidRPr="000E1B97">
        <w:rPr>
          <w:rFonts w:ascii="Times New Roman" w:hAnsi="Times New Roman" w:cs="Times New Roman"/>
          <w:i/>
          <w:sz w:val="28"/>
          <w:szCs w:val="28"/>
        </w:rPr>
        <w:t>Проаналізовано</w:t>
      </w:r>
      <w:proofErr w:type="spellEnd"/>
      <w:r w:rsidRPr="000E1B97">
        <w:rPr>
          <w:rFonts w:ascii="Times New Roman" w:hAnsi="Times New Roman" w:cs="Times New Roman"/>
          <w:i/>
          <w:sz w:val="28"/>
          <w:szCs w:val="28"/>
        </w:rPr>
        <w:t xml:space="preserve"> стан </w:t>
      </w:r>
      <w:proofErr w:type="spellStart"/>
      <w:r w:rsidRPr="000E1B97">
        <w:rPr>
          <w:rFonts w:ascii="Times New Roman" w:hAnsi="Times New Roman" w:cs="Times New Roman"/>
          <w:i/>
          <w:sz w:val="28"/>
          <w:szCs w:val="28"/>
        </w:rPr>
        <w:t>правозастосовної</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діяльності</w:t>
      </w:r>
      <w:proofErr w:type="spellEnd"/>
      <w:r w:rsidRPr="000E1B97">
        <w:rPr>
          <w:rFonts w:ascii="Times New Roman" w:hAnsi="Times New Roman" w:cs="Times New Roman"/>
          <w:i/>
          <w:sz w:val="28"/>
          <w:szCs w:val="28"/>
        </w:rPr>
        <w:t xml:space="preserve"> у </w:t>
      </w:r>
      <w:proofErr w:type="spellStart"/>
      <w:r w:rsidRPr="000E1B97">
        <w:rPr>
          <w:rFonts w:ascii="Times New Roman" w:hAnsi="Times New Roman" w:cs="Times New Roman"/>
          <w:i/>
          <w:sz w:val="28"/>
          <w:szCs w:val="28"/>
        </w:rPr>
        <w:t>сфері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радіоекологічної</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безпеки</w:t>
      </w:r>
      <w:proofErr w:type="spellEnd"/>
      <w:r w:rsidRPr="000E1B97">
        <w:rPr>
          <w:rFonts w:ascii="Times New Roman" w:hAnsi="Times New Roman" w:cs="Times New Roman"/>
          <w:i/>
          <w:sz w:val="28"/>
          <w:szCs w:val="28"/>
        </w:rPr>
        <w:t xml:space="preserve"> </w:t>
      </w:r>
      <w:proofErr w:type="gramStart"/>
      <w:r w:rsidRPr="000E1B97">
        <w:rPr>
          <w:rFonts w:ascii="Times New Roman" w:hAnsi="Times New Roman" w:cs="Times New Roman"/>
          <w:i/>
          <w:sz w:val="28"/>
          <w:szCs w:val="28"/>
        </w:rPr>
        <w:t>за</w:t>
      </w:r>
      <w:proofErr w:type="gram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пері</w:t>
      </w:r>
      <w:proofErr w:type="gramStart"/>
      <w:r w:rsidRPr="000E1B97">
        <w:rPr>
          <w:rFonts w:ascii="Times New Roman" w:hAnsi="Times New Roman" w:cs="Times New Roman"/>
          <w:i/>
          <w:sz w:val="28"/>
          <w:szCs w:val="28"/>
        </w:rPr>
        <w:t>од</w:t>
      </w:r>
      <w:proofErr w:type="spellEnd"/>
      <w:proofErr w:type="gramEnd"/>
      <w:r w:rsidRPr="000E1B97">
        <w:rPr>
          <w:rFonts w:ascii="Times New Roman" w:hAnsi="Times New Roman" w:cs="Times New Roman"/>
          <w:i/>
          <w:sz w:val="28"/>
          <w:szCs w:val="28"/>
        </w:rPr>
        <w:t xml:space="preserve"> 2004</w:t>
      </w:r>
      <w:r w:rsidRPr="000E1B97">
        <w:rPr>
          <w:rFonts w:ascii="Times New Roman" w:hAnsi="Times New Roman" w:cs="Times New Roman"/>
          <w:i/>
          <w:sz w:val="28"/>
          <w:szCs w:val="28"/>
          <w:lang w:val="uk-UA"/>
        </w:rPr>
        <w:t xml:space="preserve"> - </w:t>
      </w:r>
      <w:r w:rsidRPr="000E1B97">
        <w:rPr>
          <w:rFonts w:ascii="Times New Roman" w:hAnsi="Times New Roman" w:cs="Times New Roman"/>
          <w:i/>
          <w:sz w:val="28"/>
          <w:szCs w:val="28"/>
        </w:rPr>
        <w:t xml:space="preserve">2023 </w:t>
      </w:r>
      <w:proofErr w:type="spellStart"/>
      <w:r w:rsidRPr="000E1B97">
        <w:rPr>
          <w:rFonts w:ascii="Times New Roman" w:hAnsi="Times New Roman" w:cs="Times New Roman"/>
          <w:i/>
          <w:sz w:val="28"/>
          <w:szCs w:val="28"/>
        </w:rPr>
        <w:t>рр</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визначено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основні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показники</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злочинності</w:t>
      </w:r>
      <w:proofErr w:type="spellEnd"/>
      <w:r w:rsidRPr="000E1B97">
        <w:rPr>
          <w:rFonts w:ascii="Times New Roman" w:hAnsi="Times New Roman" w:cs="Times New Roman"/>
          <w:i/>
          <w:sz w:val="28"/>
          <w:szCs w:val="28"/>
        </w:rPr>
        <w:t xml:space="preserve"> та </w:t>
      </w:r>
      <w:proofErr w:type="spellStart"/>
      <w:r w:rsidRPr="000E1B97">
        <w:rPr>
          <w:rFonts w:ascii="Times New Roman" w:hAnsi="Times New Roman" w:cs="Times New Roman"/>
          <w:i/>
          <w:sz w:val="28"/>
          <w:szCs w:val="28"/>
        </w:rPr>
        <w:t>судимості</w:t>
      </w:r>
      <w:proofErr w:type="spellEnd"/>
      <w:r w:rsidRPr="000E1B97">
        <w:rPr>
          <w:rFonts w:ascii="Times New Roman" w:hAnsi="Times New Roman" w:cs="Times New Roman"/>
          <w:i/>
          <w:sz w:val="28"/>
          <w:szCs w:val="28"/>
        </w:rPr>
        <w:t xml:space="preserve">. </w:t>
      </w:r>
      <w:proofErr w:type="spellStart"/>
      <w:r w:rsidR="004346F2">
        <w:rPr>
          <w:rFonts w:ascii="Times New Roman" w:hAnsi="Times New Roman" w:cs="Times New Roman"/>
          <w:i/>
          <w:sz w:val="28"/>
          <w:szCs w:val="28"/>
          <w:lang w:val="uk-UA"/>
        </w:rPr>
        <w:t>Нада</w:t>
      </w:r>
      <w:proofErr w:type="spellEnd"/>
      <w:r w:rsidRPr="000E1B97">
        <w:rPr>
          <w:rFonts w:ascii="Times New Roman" w:hAnsi="Times New Roman" w:cs="Times New Roman"/>
          <w:i/>
          <w:sz w:val="28"/>
          <w:szCs w:val="28"/>
        </w:rPr>
        <w:t xml:space="preserve">но </w:t>
      </w:r>
      <w:proofErr w:type="spellStart"/>
      <w:r w:rsidRPr="000E1B97">
        <w:rPr>
          <w:rFonts w:ascii="Times New Roman" w:hAnsi="Times New Roman" w:cs="Times New Roman"/>
          <w:i/>
          <w:sz w:val="28"/>
          <w:szCs w:val="28"/>
        </w:rPr>
        <w:t>пропозиції</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спрямовані</w:t>
      </w:r>
      <w:proofErr w:type="spellEnd"/>
      <w:r w:rsidRPr="000E1B97">
        <w:rPr>
          <w:rFonts w:ascii="Times New Roman" w:hAnsi="Times New Roman" w:cs="Times New Roman"/>
          <w:i/>
          <w:sz w:val="28"/>
          <w:szCs w:val="28"/>
        </w:rPr>
        <w:t xml:space="preserve"> на </w:t>
      </w:r>
      <w:proofErr w:type="spellStart"/>
      <w:r w:rsidRPr="000E1B97">
        <w:rPr>
          <w:rFonts w:ascii="Times New Roman" w:hAnsi="Times New Roman" w:cs="Times New Roman"/>
          <w:i/>
          <w:sz w:val="28"/>
          <w:szCs w:val="28"/>
        </w:rPr>
        <w:t>вдосконалення</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кримінального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законодавства</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України</w:t>
      </w:r>
      <w:proofErr w:type="spellEnd"/>
      <w:r w:rsidRPr="000E1B97">
        <w:rPr>
          <w:rFonts w:ascii="Times New Roman" w:hAnsi="Times New Roman" w:cs="Times New Roman"/>
          <w:i/>
          <w:sz w:val="28"/>
          <w:szCs w:val="28"/>
        </w:rPr>
        <w:t xml:space="preserve">, а </w:t>
      </w:r>
      <w:proofErr w:type="spellStart"/>
      <w:r w:rsidRPr="000E1B97">
        <w:rPr>
          <w:rFonts w:ascii="Times New Roman" w:hAnsi="Times New Roman" w:cs="Times New Roman"/>
          <w:i/>
          <w:sz w:val="28"/>
          <w:szCs w:val="28"/>
        </w:rPr>
        <w:t>також</w:t>
      </w:r>
      <w:proofErr w:type="spellEnd"/>
      <w:r w:rsidRPr="000E1B97">
        <w:rPr>
          <w:rFonts w:ascii="Times New Roman" w:hAnsi="Times New Roman" w:cs="Times New Roman"/>
          <w:i/>
          <w:sz w:val="28"/>
          <w:szCs w:val="28"/>
        </w:rPr>
        <w:t xml:space="preserve"> практики </w:t>
      </w:r>
      <w:proofErr w:type="spellStart"/>
      <w:r w:rsidRPr="000E1B97">
        <w:rPr>
          <w:rFonts w:ascii="Times New Roman" w:hAnsi="Times New Roman" w:cs="Times New Roman"/>
          <w:i/>
          <w:sz w:val="28"/>
          <w:szCs w:val="28"/>
        </w:rPr>
        <w:t>його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застосування</w:t>
      </w:r>
      <w:proofErr w:type="spellEnd"/>
      <w:r w:rsidRPr="000E1B97">
        <w:rPr>
          <w:rFonts w:ascii="Times New Roman" w:hAnsi="Times New Roman" w:cs="Times New Roman"/>
          <w:i/>
          <w:sz w:val="28"/>
          <w:szCs w:val="28"/>
        </w:rPr>
        <w:t>.</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 xml:space="preserve">Ткачук С. ”Кримінал відчує слабину”: у </w:t>
      </w:r>
      <w:proofErr w:type="spellStart"/>
      <w:r w:rsidRPr="000E1B97">
        <w:rPr>
          <w:rFonts w:ascii="Times New Roman" w:hAnsi="Times New Roman" w:cs="Times New Roman"/>
          <w:b/>
          <w:sz w:val="28"/>
          <w:szCs w:val="28"/>
          <w:lang w:val="uk-UA"/>
        </w:rPr>
        <w:t>Нацполіції</w:t>
      </w:r>
      <w:proofErr w:type="spellEnd"/>
      <w:r w:rsidRPr="000E1B97">
        <w:rPr>
          <w:rFonts w:ascii="Times New Roman" w:hAnsi="Times New Roman" w:cs="Times New Roman"/>
          <w:b/>
          <w:sz w:val="28"/>
          <w:szCs w:val="28"/>
          <w:lang w:val="uk-UA"/>
        </w:rPr>
        <w:t xml:space="preserve"> пояснили, чому не можна масово мобілізувати правоохоронців</w:t>
      </w:r>
      <w:r w:rsidRPr="000E1B97">
        <w:rPr>
          <w:rFonts w:ascii="Times New Roman" w:hAnsi="Times New Roman" w:cs="Times New Roman"/>
          <w:sz w:val="28"/>
          <w:szCs w:val="28"/>
          <w:lang w:val="uk-UA"/>
        </w:rPr>
        <w:t xml:space="preserve"> [Електронний ресурс] / Софія Ткачук // </w:t>
      </w:r>
      <w:proofErr w:type="spellStart"/>
      <w:r w:rsidRPr="000E1B97">
        <w:rPr>
          <w:rFonts w:ascii="Times New Roman" w:hAnsi="Times New Roman" w:cs="Times New Roman"/>
          <w:sz w:val="28"/>
          <w:szCs w:val="28"/>
          <w:lang w:val="uk-UA"/>
        </w:rPr>
        <w:t>Focus.ua</w:t>
      </w:r>
      <w:proofErr w:type="spellEnd"/>
      <w:r w:rsidRPr="000E1B97">
        <w:rPr>
          <w:rFonts w:ascii="Times New Roman" w:hAnsi="Times New Roman" w:cs="Times New Roman"/>
          <w:sz w:val="28"/>
          <w:szCs w:val="28"/>
          <w:lang w:val="uk-UA"/>
        </w:rPr>
        <w:t xml:space="preserve"> : [</w:t>
      </w:r>
      <w:proofErr w:type="spellStart"/>
      <w:r w:rsidRPr="000E1B97">
        <w:rPr>
          <w:rFonts w:ascii="Times New Roman" w:hAnsi="Times New Roman" w:cs="Times New Roman"/>
          <w:sz w:val="28"/>
          <w:szCs w:val="28"/>
          <w:lang w:val="uk-UA"/>
        </w:rPr>
        <w:t>вебсайт</w:t>
      </w:r>
      <w:proofErr w:type="spellEnd"/>
      <w:r w:rsidRPr="000E1B97">
        <w:rPr>
          <w:rFonts w:ascii="Times New Roman" w:hAnsi="Times New Roman" w:cs="Times New Roman"/>
          <w:sz w:val="28"/>
          <w:szCs w:val="28"/>
          <w:lang w:val="uk-UA"/>
        </w:rPr>
        <w:t xml:space="preserve">]. – 2026. – 8 черв. — Електрон. дані.  </w:t>
      </w:r>
      <w:r w:rsidRPr="000E1B97">
        <w:rPr>
          <w:rFonts w:ascii="Times New Roman" w:hAnsi="Times New Roman" w:cs="Times New Roman"/>
          <w:i/>
          <w:sz w:val="28"/>
          <w:szCs w:val="28"/>
          <w:lang w:val="uk-UA"/>
        </w:rPr>
        <w:t xml:space="preserve">Як заявив заступник голови Національної поліції України (НПУ) А. </w:t>
      </w:r>
      <w:proofErr w:type="spellStart"/>
      <w:r w:rsidRPr="000E1B97">
        <w:rPr>
          <w:rFonts w:ascii="Times New Roman" w:hAnsi="Times New Roman" w:cs="Times New Roman"/>
          <w:i/>
          <w:sz w:val="28"/>
          <w:szCs w:val="28"/>
          <w:lang w:val="uk-UA"/>
        </w:rPr>
        <w:t>Нєбитов</w:t>
      </w:r>
      <w:proofErr w:type="spellEnd"/>
      <w:r w:rsidRPr="000E1B97">
        <w:rPr>
          <w:rFonts w:ascii="Times New Roman" w:hAnsi="Times New Roman" w:cs="Times New Roman"/>
          <w:i/>
          <w:sz w:val="28"/>
          <w:szCs w:val="28"/>
          <w:lang w:val="uk-UA"/>
        </w:rPr>
        <w:t xml:space="preserve">, наразі майже 9 тис. правоохоронців виконують завдання безпосередньо на передовій, а ще близько 34 тис. несуть службу в областях, що межують із зоною бойових дій. На його думку, масове відправлення поліцейських на фронт може обернутися кадровою кризою в правоохоронній </w:t>
      </w:r>
      <w:r w:rsidRPr="000E1B97">
        <w:rPr>
          <w:rFonts w:ascii="Times New Roman" w:hAnsi="Times New Roman" w:cs="Times New Roman"/>
          <w:i/>
          <w:sz w:val="28"/>
          <w:szCs w:val="28"/>
          <w:lang w:val="uk-UA"/>
        </w:rPr>
        <w:lastRenderedPageBreak/>
        <w:t xml:space="preserve">системі та зростанням злочинності в тилових регіонах. Він наголосив, що навіть під час повномасштабної війни поліція щодня залишається службою, яка першою реагує на надзвичайні події. Вказано, що лише від початку року на спецлінію ”102” надійшло понад 3,3 </w:t>
      </w:r>
      <w:proofErr w:type="spellStart"/>
      <w:r w:rsidRPr="000E1B97">
        <w:rPr>
          <w:rFonts w:ascii="Times New Roman" w:hAnsi="Times New Roman" w:cs="Times New Roman"/>
          <w:i/>
          <w:sz w:val="28"/>
          <w:szCs w:val="28"/>
          <w:lang w:val="uk-UA"/>
        </w:rPr>
        <w:t>млн</w:t>
      </w:r>
      <w:proofErr w:type="spellEnd"/>
      <w:r w:rsidRPr="000E1B97">
        <w:rPr>
          <w:rFonts w:ascii="Times New Roman" w:hAnsi="Times New Roman" w:cs="Times New Roman"/>
          <w:i/>
          <w:sz w:val="28"/>
          <w:szCs w:val="28"/>
          <w:lang w:val="uk-UA"/>
        </w:rPr>
        <w:t xml:space="preserve"> звернень. Також А. </w:t>
      </w:r>
      <w:proofErr w:type="spellStart"/>
      <w:r w:rsidRPr="000E1B97">
        <w:rPr>
          <w:rFonts w:ascii="Times New Roman" w:hAnsi="Times New Roman" w:cs="Times New Roman"/>
          <w:i/>
          <w:sz w:val="28"/>
          <w:szCs w:val="28"/>
          <w:lang w:val="uk-UA"/>
        </w:rPr>
        <w:t>Нєбитов</w:t>
      </w:r>
      <w:proofErr w:type="spellEnd"/>
      <w:r w:rsidRPr="000E1B97">
        <w:rPr>
          <w:rFonts w:ascii="Times New Roman" w:hAnsi="Times New Roman" w:cs="Times New Roman"/>
          <w:i/>
          <w:sz w:val="28"/>
          <w:szCs w:val="28"/>
          <w:lang w:val="uk-UA"/>
        </w:rPr>
        <w:t xml:space="preserve"> звернув увагу на те, що підготовка професійного слідчого чи оперативника є тривалим процесом: щоб сформувати фахівця, здатного якісно розслідувати злочини та працювати з доказами, потрібні не лише місяці навчання, а й роки практичного досвіду.</w:t>
      </w:r>
      <w:r w:rsidRPr="000E1B97">
        <w:rPr>
          <w:rFonts w:ascii="Times New Roman" w:hAnsi="Times New Roman" w:cs="Times New Roman"/>
          <w:sz w:val="28"/>
          <w:szCs w:val="28"/>
          <w:lang w:val="uk-UA"/>
        </w:rPr>
        <w:t xml:space="preserve"> Текст: </w:t>
      </w:r>
      <w:hyperlink r:id="rId77" w:history="1">
        <w:r w:rsidRPr="000E1B97">
          <w:rPr>
            <w:rStyle w:val="a3"/>
            <w:rFonts w:ascii="Times New Roman" w:hAnsi="Times New Roman" w:cs="Times New Roman"/>
            <w:sz w:val="28"/>
            <w:szCs w:val="28"/>
            <w:lang w:val="uk-UA"/>
          </w:rPr>
          <w:t>https://focus.ua/uk/voennye-novosti/756895-mobilizaciya-v-ukrajini-chomu-pravoohoronciv-ne-vidpravlyayut-masovo-na-front-poyasnennya-nacpoliciji</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Триголов</w:t>
      </w:r>
      <w:proofErr w:type="spellEnd"/>
      <w:r w:rsidRPr="000E1B97">
        <w:rPr>
          <w:rFonts w:ascii="Times New Roman" w:hAnsi="Times New Roman" w:cs="Times New Roman"/>
          <w:b/>
          <w:sz w:val="28"/>
          <w:szCs w:val="28"/>
          <w:lang w:val="uk-UA"/>
        </w:rPr>
        <w:t xml:space="preserve"> А. Розслідування воєнних злочинів: процесуальні виклики для адвокатів</w:t>
      </w:r>
      <w:r w:rsidRPr="000E1B97">
        <w:rPr>
          <w:rFonts w:ascii="Times New Roman" w:hAnsi="Times New Roman" w:cs="Times New Roman"/>
          <w:sz w:val="28"/>
          <w:szCs w:val="28"/>
          <w:lang w:val="uk-UA"/>
        </w:rPr>
        <w:t xml:space="preserve"> [Електронний ресурс] / Артур </w:t>
      </w:r>
      <w:proofErr w:type="spellStart"/>
      <w:r w:rsidRPr="000E1B97">
        <w:rPr>
          <w:rFonts w:ascii="Times New Roman" w:hAnsi="Times New Roman" w:cs="Times New Roman"/>
          <w:sz w:val="28"/>
          <w:szCs w:val="28"/>
          <w:lang w:val="uk-UA"/>
        </w:rPr>
        <w:t>Триголов</w:t>
      </w:r>
      <w:proofErr w:type="spellEnd"/>
      <w:r w:rsidRPr="000E1B97">
        <w:rPr>
          <w:rFonts w:ascii="Times New Roman" w:hAnsi="Times New Roman" w:cs="Times New Roman"/>
          <w:sz w:val="28"/>
          <w:szCs w:val="28"/>
          <w:lang w:val="uk-UA"/>
        </w:rPr>
        <w:t xml:space="preserve">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практика. – 2026. – 4 черв. — Електрон. дані.  </w:t>
      </w:r>
      <w:r w:rsidRPr="000E1B97">
        <w:rPr>
          <w:rFonts w:ascii="Times New Roman" w:hAnsi="Times New Roman" w:cs="Times New Roman"/>
          <w:i/>
          <w:sz w:val="28"/>
          <w:szCs w:val="28"/>
          <w:lang w:val="uk-UA"/>
        </w:rPr>
        <w:t xml:space="preserve">Наголошено, що для підвищення ефективності розслідування воєнних злочинів кримінальний процес потребує подальшої адаптації до умов збройного конфлікту та сучасних механізмів документування доказів. Вказано на питання, які потребують вирішення, а саме: врегулювання особливостей використання цифрових та OSINT-доказів, тобто матеріалів, отриманих із відкритих джерел (OSINT </w:t>
      </w:r>
      <w:proofErr w:type="spellStart"/>
      <w:r w:rsidRPr="000E1B97">
        <w:rPr>
          <w:rFonts w:ascii="Times New Roman" w:hAnsi="Times New Roman" w:cs="Times New Roman"/>
          <w:i/>
          <w:sz w:val="28"/>
          <w:szCs w:val="28"/>
          <w:lang w:val="uk-UA"/>
        </w:rPr>
        <w:t>Open</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Source</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Intelligence</w:t>
      </w:r>
      <w:proofErr w:type="spellEnd"/>
      <w:r w:rsidRPr="000E1B97">
        <w:rPr>
          <w:rFonts w:ascii="Times New Roman" w:hAnsi="Times New Roman" w:cs="Times New Roman"/>
          <w:i/>
          <w:sz w:val="28"/>
          <w:szCs w:val="28"/>
          <w:lang w:val="uk-UA"/>
        </w:rPr>
        <w:t xml:space="preserve">); розширення механізмів міжнародної співпраці у справах цієї категорії; запровадження спеціальних процедур документування злочинів у зоні бойових дій із використанням технічних засобів фіксації, дистанційного документування та цифрового архівування; удосконалення механізмів доступу адвокатів до матеріалів кримінального провадження у зв’язку з тим, що забезпечення балансу між інтересами національної безпеки та правом на захист залишається одним із ключових викликів у розслідуванні воєнних злочинів. Констатовано, що кримінальні провадження щодо воєнних злочинів поєднують норми національного та міжнародного права, значний суспільний резонанс, великий обсяг доказів і підвищену процесуальну складність, і в цих умовах роль адвоката виходить за межі класичного представництва інтересів клієнта, </w:t>
      </w:r>
      <w:r w:rsidRPr="000E1B97">
        <w:rPr>
          <w:rFonts w:ascii="Times New Roman" w:hAnsi="Times New Roman" w:cs="Times New Roman"/>
          <w:i/>
          <w:sz w:val="28"/>
          <w:szCs w:val="28"/>
          <w:lang w:val="uk-UA"/>
        </w:rPr>
        <w:lastRenderedPageBreak/>
        <w:t>адже саме адвокат забезпечує дотримання прав людини, законності доказування та справедливості майбутнього судового розгляду. Зроблено висновок, що ефективність розслідування таких злочинів залежатиме від здатності держави гарантувати законний і справедливий процес навіть в умовах війни.</w:t>
      </w:r>
      <w:r w:rsidRPr="000E1B97">
        <w:rPr>
          <w:rFonts w:ascii="Times New Roman" w:hAnsi="Times New Roman" w:cs="Times New Roman"/>
          <w:sz w:val="28"/>
          <w:szCs w:val="28"/>
          <w:lang w:val="uk-UA"/>
        </w:rPr>
        <w:t xml:space="preserve"> Текст: </w:t>
      </w:r>
      <w:hyperlink r:id="rId78" w:history="1">
        <w:r w:rsidRPr="000E1B97">
          <w:rPr>
            <w:rStyle w:val="a3"/>
            <w:rFonts w:ascii="Times New Roman" w:hAnsi="Times New Roman" w:cs="Times New Roman"/>
            <w:sz w:val="28"/>
            <w:szCs w:val="28"/>
            <w:lang w:val="uk-UA"/>
          </w:rPr>
          <w:t>https://pravo.ua/rozsliduvannia-viiskovykh-zlochyniv-protsesualni-vyklyky-dlia-advokativ/</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 xml:space="preserve">Українцям дозволять обмінюватися інтимними фото та відео у </w:t>
      </w:r>
      <w:proofErr w:type="spellStart"/>
      <w:r w:rsidRPr="000E1B97">
        <w:rPr>
          <w:rFonts w:ascii="Times New Roman" w:hAnsi="Times New Roman" w:cs="Times New Roman"/>
          <w:b/>
          <w:sz w:val="28"/>
          <w:szCs w:val="28"/>
          <w:lang w:val="uk-UA"/>
        </w:rPr>
        <w:t>месенджерах</w:t>
      </w:r>
      <w:proofErr w:type="spellEnd"/>
      <w:r w:rsidRPr="000E1B97">
        <w:rPr>
          <w:rFonts w:ascii="Times New Roman" w:hAnsi="Times New Roman" w:cs="Times New Roman"/>
          <w:sz w:val="28"/>
          <w:szCs w:val="28"/>
          <w:lang w:val="uk-UA"/>
        </w:rPr>
        <w:t xml:space="preserve"> [Електронний ресурс] // </w:t>
      </w:r>
      <w:proofErr w:type="spellStart"/>
      <w:r w:rsidRPr="000E1B97">
        <w:rPr>
          <w:rFonts w:ascii="Times New Roman" w:hAnsi="Times New Roman" w:cs="Times New Roman"/>
          <w:sz w:val="28"/>
          <w:szCs w:val="28"/>
          <w:lang w:val="uk-UA"/>
        </w:rPr>
        <w:t>Суд.-юрид</w:t>
      </w:r>
      <w:proofErr w:type="spellEnd"/>
      <w:r w:rsidRPr="000E1B97">
        <w:rPr>
          <w:rFonts w:ascii="Times New Roman" w:hAnsi="Times New Roman" w:cs="Times New Roman"/>
          <w:sz w:val="28"/>
          <w:szCs w:val="28"/>
          <w:lang w:val="uk-UA"/>
        </w:rPr>
        <w:t xml:space="preserve">. газ. – 2026. – 6 черв. – Електрон. дані.  </w:t>
      </w:r>
      <w:r w:rsidRPr="000E1B97">
        <w:rPr>
          <w:rFonts w:ascii="Times New Roman" w:hAnsi="Times New Roman" w:cs="Times New Roman"/>
          <w:i/>
          <w:sz w:val="28"/>
          <w:szCs w:val="28"/>
          <w:lang w:val="uk-UA"/>
        </w:rPr>
        <w:t xml:space="preserve">Розкрито зміст зареєстрованого у Верховній Раді України (ВР України) </w:t>
      </w:r>
      <w:proofErr w:type="spellStart"/>
      <w:r w:rsidRPr="000E1B97">
        <w:rPr>
          <w:rFonts w:ascii="Times New Roman" w:hAnsi="Times New Roman" w:cs="Times New Roman"/>
          <w:i/>
          <w:sz w:val="28"/>
          <w:szCs w:val="28"/>
          <w:lang w:val="uk-UA"/>
        </w:rPr>
        <w:t>законопроєкту</w:t>
      </w:r>
      <w:proofErr w:type="spellEnd"/>
      <w:r w:rsidRPr="000E1B97">
        <w:rPr>
          <w:rFonts w:ascii="Times New Roman" w:hAnsi="Times New Roman" w:cs="Times New Roman"/>
          <w:i/>
          <w:sz w:val="28"/>
          <w:szCs w:val="28"/>
          <w:lang w:val="uk-UA"/>
        </w:rPr>
        <w:t xml:space="preserve"> № 15294 "Про внесення змін до Кримінального кодексу України щодо посилення відповідальності за виготовлення і розповсюдження дитячої порнографії", яким пропонується посилити кримінальну відповідальність за злочини, пов’язані з дитячою порнографією, сексуальною експлуатацією дітей та втягненням неповнолітніх у проституцію. Водночас пропонується </w:t>
      </w:r>
      <w:proofErr w:type="spellStart"/>
      <w:r w:rsidRPr="000E1B97">
        <w:rPr>
          <w:rFonts w:ascii="Times New Roman" w:hAnsi="Times New Roman" w:cs="Times New Roman"/>
          <w:i/>
          <w:sz w:val="28"/>
          <w:szCs w:val="28"/>
          <w:lang w:val="uk-UA"/>
        </w:rPr>
        <w:t>декриміналізувати</w:t>
      </w:r>
      <w:proofErr w:type="spellEnd"/>
      <w:r w:rsidRPr="000E1B97">
        <w:rPr>
          <w:rFonts w:ascii="Times New Roman" w:hAnsi="Times New Roman" w:cs="Times New Roman"/>
          <w:i/>
          <w:sz w:val="28"/>
          <w:szCs w:val="28"/>
          <w:lang w:val="uk-UA"/>
        </w:rPr>
        <w:t xml:space="preserve"> окремі дії з порнографічною продукцією між повнолітніми особами у зв'язку з тим, що, як зазначають автори законодавчої ініціативи, чинні положення Кримінального кодексу України (КК України) потребують оновлення з огляду на зміну суспільних відносин у цій сфері. Окреслено запропоновані зміни до КК України та констатовано, що посилення відповідальності та поява нових кваліфікуючих ознак можуть призвести до формування нової судової практики щодо розслідування та доведення таких злочинів.</w:t>
      </w:r>
      <w:r w:rsidRPr="000E1B97">
        <w:rPr>
          <w:rFonts w:ascii="Times New Roman" w:hAnsi="Times New Roman" w:cs="Times New Roman"/>
          <w:sz w:val="28"/>
          <w:szCs w:val="28"/>
          <w:lang w:val="uk-UA"/>
        </w:rPr>
        <w:t xml:space="preserve"> Текст: </w:t>
      </w:r>
      <w:hyperlink r:id="rId79" w:history="1">
        <w:r w:rsidRPr="000E1B97">
          <w:rPr>
            <w:rStyle w:val="a3"/>
            <w:rFonts w:ascii="Times New Roman" w:hAnsi="Times New Roman" w:cs="Times New Roman"/>
            <w:sz w:val="28"/>
            <w:szCs w:val="28"/>
            <w:lang w:val="uk-UA"/>
          </w:rPr>
          <w:t>https://sud.ua/uk/news/publication/362938-ukraintsam-razreshat-obmenivatsya-intimnymi-foto-i-video-v-messendzherakh</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Чернецька О. В. Розслідування мародерства як воєнного злочину в Україні</w:t>
      </w:r>
      <w:r w:rsidRPr="000E1B97">
        <w:rPr>
          <w:rFonts w:ascii="Times New Roman" w:hAnsi="Times New Roman" w:cs="Times New Roman"/>
          <w:sz w:val="28"/>
          <w:szCs w:val="28"/>
          <w:lang w:val="uk-UA"/>
        </w:rPr>
        <w:t xml:space="preserve"> [Електронний ресурс] / Олена Василівна Чернецька </w:t>
      </w:r>
      <w:r w:rsidR="00E132D4">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Нац. інтереси України. – 2026. – № 4. — С. 1615-1627.  </w:t>
      </w:r>
      <w:r w:rsidRPr="000E1B97">
        <w:rPr>
          <w:rFonts w:ascii="Times New Roman" w:hAnsi="Times New Roman" w:cs="Times New Roman"/>
          <w:i/>
          <w:sz w:val="28"/>
          <w:szCs w:val="28"/>
          <w:lang w:val="uk-UA"/>
        </w:rPr>
        <w:t xml:space="preserve">Досліджено теоретичні та практичні аспекти розслідування мародерства як воєнного злочину в умовах збройної агресії проти України. Вказано на значне поширення фактів незаконного заволодіння майном на тимчасово </w:t>
      </w:r>
      <w:r w:rsidRPr="000E1B97">
        <w:rPr>
          <w:rFonts w:ascii="Times New Roman" w:hAnsi="Times New Roman" w:cs="Times New Roman"/>
          <w:i/>
          <w:sz w:val="28"/>
          <w:szCs w:val="28"/>
          <w:lang w:val="uk-UA"/>
        </w:rPr>
        <w:lastRenderedPageBreak/>
        <w:t xml:space="preserve">окупованих і </w:t>
      </w:r>
      <w:proofErr w:type="spellStart"/>
      <w:r w:rsidRPr="000E1B97">
        <w:rPr>
          <w:rFonts w:ascii="Times New Roman" w:hAnsi="Times New Roman" w:cs="Times New Roman"/>
          <w:i/>
          <w:sz w:val="28"/>
          <w:szCs w:val="28"/>
          <w:lang w:val="uk-UA"/>
        </w:rPr>
        <w:t>деокупованих</w:t>
      </w:r>
      <w:proofErr w:type="spellEnd"/>
      <w:r w:rsidRPr="000E1B97">
        <w:rPr>
          <w:rFonts w:ascii="Times New Roman" w:hAnsi="Times New Roman" w:cs="Times New Roman"/>
          <w:i/>
          <w:sz w:val="28"/>
          <w:szCs w:val="28"/>
          <w:lang w:val="uk-UA"/>
        </w:rPr>
        <w:t xml:space="preserve"> територіях, що супроводжується складністю їх виявлення, фіксації, належної кримінально-правової кваліфікації та доказування. Особливу увагу приділено специфіці досудового розслідування мародерства в умовах збройного конфлікту та розкрито проблеми своєчасної фіксації слідів кримінального правопорушення. </w:t>
      </w:r>
      <w:proofErr w:type="spellStart"/>
      <w:r w:rsidRPr="000E1B97">
        <w:rPr>
          <w:rFonts w:ascii="Times New Roman" w:hAnsi="Times New Roman" w:cs="Times New Roman"/>
          <w:i/>
          <w:sz w:val="28"/>
          <w:szCs w:val="28"/>
          <w:lang w:val="uk-UA"/>
        </w:rPr>
        <w:t>Обгрунтовано</w:t>
      </w:r>
      <w:proofErr w:type="spellEnd"/>
      <w:r w:rsidRPr="000E1B97">
        <w:rPr>
          <w:rFonts w:ascii="Times New Roman" w:hAnsi="Times New Roman" w:cs="Times New Roman"/>
          <w:i/>
          <w:sz w:val="28"/>
          <w:szCs w:val="28"/>
          <w:lang w:val="uk-UA"/>
        </w:rPr>
        <w:t xml:space="preserve"> значення використання цифрових доказів і відкритих джерел інформації (OSINT) та необхідність дотримання вимог щодо їх належності, допустимості та достовірності. Окремо розглянуто питання міжвідомчої взаємодії органів досудового розслідування, військових формувань, органів місцевого самоврядування (ОМС) </w:t>
      </w:r>
      <w:r w:rsidR="00556A4A">
        <w:rPr>
          <w:rFonts w:ascii="Times New Roman" w:hAnsi="Times New Roman" w:cs="Times New Roman"/>
          <w:i/>
          <w:sz w:val="28"/>
          <w:szCs w:val="28"/>
          <w:lang w:val="uk-UA"/>
        </w:rPr>
        <w:t>і</w:t>
      </w:r>
      <w:r w:rsidRPr="000E1B97">
        <w:rPr>
          <w:rFonts w:ascii="Times New Roman" w:hAnsi="Times New Roman" w:cs="Times New Roman"/>
          <w:i/>
          <w:sz w:val="28"/>
          <w:szCs w:val="28"/>
          <w:lang w:val="uk-UA"/>
        </w:rPr>
        <w:t xml:space="preserve"> міжнародних організацій. Зроблено висновок про необхідність удосконалення методичного та нормативного забезпечення розслідування мародерства, впровадження єдиних стандартів документування воєнних злочинів і посилення міжвідомчої взаємодії.</w:t>
      </w:r>
      <w:r w:rsidRPr="000E1B97">
        <w:rPr>
          <w:rFonts w:ascii="Times New Roman" w:hAnsi="Times New Roman" w:cs="Times New Roman"/>
          <w:sz w:val="28"/>
          <w:szCs w:val="28"/>
          <w:lang w:val="uk-UA"/>
        </w:rPr>
        <w:t xml:space="preserve"> Текст: </w:t>
      </w:r>
      <w:hyperlink r:id="rId80" w:history="1">
        <w:r w:rsidRPr="000E1B97">
          <w:rPr>
            <w:rStyle w:val="a3"/>
            <w:rFonts w:ascii="Times New Roman" w:hAnsi="Times New Roman" w:cs="Times New Roman"/>
            <w:sz w:val="28"/>
            <w:szCs w:val="28"/>
            <w:lang w:val="uk-UA"/>
          </w:rPr>
          <w:t>https://perspectives.pp.ua/index.php/niu/article/view/41502/41516</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0E1B97">
        <w:rPr>
          <w:rFonts w:ascii="Times New Roman" w:hAnsi="Times New Roman" w:cs="Times New Roman"/>
          <w:b/>
          <w:sz w:val="28"/>
          <w:szCs w:val="28"/>
          <w:lang w:val="uk-UA"/>
        </w:rPr>
        <w:t xml:space="preserve">Чиж С. А. Доказування в кримінальному провадженні в умовах дії правового режиму воєнного стану: </w:t>
      </w:r>
      <w:proofErr w:type="spellStart"/>
      <w:r w:rsidRPr="000E1B97">
        <w:rPr>
          <w:rFonts w:ascii="Times New Roman" w:hAnsi="Times New Roman" w:cs="Times New Roman"/>
          <w:b/>
          <w:sz w:val="28"/>
          <w:szCs w:val="28"/>
          <w:lang w:val="uk-UA"/>
        </w:rPr>
        <w:t>теоретико-правові</w:t>
      </w:r>
      <w:proofErr w:type="spellEnd"/>
      <w:r w:rsidRPr="000E1B97">
        <w:rPr>
          <w:rFonts w:ascii="Times New Roman" w:hAnsi="Times New Roman" w:cs="Times New Roman"/>
          <w:b/>
          <w:sz w:val="28"/>
          <w:szCs w:val="28"/>
          <w:lang w:val="uk-UA"/>
        </w:rPr>
        <w:t xml:space="preserve"> та прикладні засади</w:t>
      </w:r>
      <w:r w:rsidRPr="000E1B97">
        <w:rPr>
          <w:rFonts w:ascii="Times New Roman" w:hAnsi="Times New Roman" w:cs="Times New Roman"/>
          <w:sz w:val="28"/>
          <w:szCs w:val="28"/>
          <w:lang w:val="uk-UA"/>
        </w:rPr>
        <w:t xml:space="preserve"> / Сергій Анатолійович Чиж; М-во внутр. справ України, Харків. нац. ун-т внутр. справ. — Вінниця : </w:t>
      </w:r>
      <w:proofErr w:type="spellStart"/>
      <w:r w:rsidRPr="000E1B97">
        <w:rPr>
          <w:rFonts w:ascii="Times New Roman" w:hAnsi="Times New Roman" w:cs="Times New Roman"/>
          <w:sz w:val="28"/>
          <w:szCs w:val="28"/>
          <w:lang w:val="uk-UA"/>
        </w:rPr>
        <w:t>Нілан-ЛТД</w:t>
      </w:r>
      <w:proofErr w:type="spellEnd"/>
      <w:r w:rsidRPr="000E1B97">
        <w:rPr>
          <w:rFonts w:ascii="Times New Roman" w:hAnsi="Times New Roman" w:cs="Times New Roman"/>
          <w:sz w:val="28"/>
          <w:szCs w:val="28"/>
          <w:lang w:val="uk-UA"/>
        </w:rPr>
        <w:t xml:space="preserve">, 2025. — 393 с. — </w:t>
      </w:r>
      <w:proofErr w:type="spellStart"/>
      <w:r w:rsidRPr="000E1B97">
        <w:rPr>
          <w:rFonts w:ascii="Times New Roman" w:hAnsi="Times New Roman" w:cs="Times New Roman"/>
          <w:sz w:val="28"/>
          <w:szCs w:val="28"/>
          <w:lang w:val="uk-UA"/>
        </w:rPr>
        <w:t>Бібліогр</w:t>
      </w:r>
      <w:proofErr w:type="spellEnd"/>
      <w:r w:rsidRPr="000E1B97">
        <w:rPr>
          <w:rFonts w:ascii="Times New Roman" w:hAnsi="Times New Roman" w:cs="Times New Roman"/>
          <w:sz w:val="28"/>
          <w:szCs w:val="28"/>
          <w:lang w:val="uk-UA"/>
        </w:rPr>
        <w:t xml:space="preserve">.: с. 348–393 та у </w:t>
      </w:r>
      <w:proofErr w:type="spellStart"/>
      <w:r w:rsidRPr="000E1B97">
        <w:rPr>
          <w:rFonts w:ascii="Times New Roman" w:hAnsi="Times New Roman" w:cs="Times New Roman"/>
          <w:sz w:val="28"/>
          <w:szCs w:val="28"/>
          <w:lang w:val="uk-UA"/>
        </w:rPr>
        <w:t>підрядк</w:t>
      </w:r>
      <w:proofErr w:type="spellEnd"/>
      <w:r w:rsidRPr="000E1B97">
        <w:rPr>
          <w:rFonts w:ascii="Times New Roman" w:hAnsi="Times New Roman" w:cs="Times New Roman"/>
          <w:sz w:val="28"/>
          <w:szCs w:val="28"/>
          <w:lang w:val="uk-UA"/>
        </w:rPr>
        <w:t xml:space="preserve">. прим.  </w:t>
      </w:r>
      <w:r w:rsidRPr="000E1B97">
        <w:rPr>
          <w:rFonts w:ascii="Times New Roman" w:hAnsi="Times New Roman" w:cs="Times New Roman"/>
          <w:b/>
          <w:i/>
          <w:sz w:val="28"/>
          <w:szCs w:val="28"/>
        </w:rPr>
        <w:t xml:space="preserve">Шифр </w:t>
      </w:r>
      <w:proofErr w:type="spellStart"/>
      <w:r w:rsidRPr="000E1B97">
        <w:rPr>
          <w:rFonts w:ascii="Times New Roman" w:hAnsi="Times New Roman" w:cs="Times New Roman"/>
          <w:b/>
          <w:i/>
          <w:sz w:val="28"/>
          <w:szCs w:val="28"/>
        </w:rPr>
        <w:t>зберігання</w:t>
      </w:r>
      <w:proofErr w:type="spellEnd"/>
      <w:r w:rsidRPr="000E1B97">
        <w:rPr>
          <w:rFonts w:ascii="Times New Roman" w:hAnsi="Times New Roman" w:cs="Times New Roman"/>
          <w:b/>
          <w:i/>
          <w:sz w:val="28"/>
          <w:szCs w:val="28"/>
        </w:rPr>
        <w:t xml:space="preserve"> в </w:t>
      </w:r>
      <w:proofErr w:type="spellStart"/>
      <w:r w:rsidRPr="000E1B97">
        <w:rPr>
          <w:rFonts w:ascii="Times New Roman" w:hAnsi="Times New Roman" w:cs="Times New Roman"/>
          <w:b/>
          <w:i/>
          <w:sz w:val="28"/>
          <w:szCs w:val="28"/>
        </w:rPr>
        <w:t>Бібліотеці</w:t>
      </w:r>
      <w:proofErr w:type="spellEnd"/>
      <w:proofErr w:type="gramStart"/>
      <w:r w:rsidRPr="000E1B97">
        <w:rPr>
          <w:rFonts w:ascii="Times New Roman" w:hAnsi="Times New Roman" w:cs="Times New Roman"/>
          <w:b/>
          <w:i/>
          <w:sz w:val="28"/>
          <w:szCs w:val="28"/>
          <w:lang w:val="uk-UA"/>
        </w:rPr>
        <w:t xml:space="preserve"> </w:t>
      </w:r>
      <w:r w:rsidRPr="000E1B97">
        <w:rPr>
          <w:rFonts w:ascii="Times New Roman" w:hAnsi="Times New Roman" w:cs="Times New Roman"/>
          <w:b/>
          <w:i/>
          <w:sz w:val="28"/>
          <w:szCs w:val="28"/>
        </w:rPr>
        <w:t>:</w:t>
      </w:r>
      <w:proofErr w:type="gramEnd"/>
      <w:r w:rsidRPr="000E1B97">
        <w:rPr>
          <w:rFonts w:ascii="Times New Roman" w:hAnsi="Times New Roman" w:cs="Times New Roman"/>
          <w:b/>
          <w:i/>
          <w:sz w:val="28"/>
          <w:szCs w:val="28"/>
        </w:rPr>
        <w:t xml:space="preserve"> Б378452</w:t>
      </w:r>
      <w:proofErr w:type="gramStart"/>
      <w:r w:rsidRPr="000E1B97">
        <w:rPr>
          <w:rFonts w:ascii="Times New Roman" w:hAnsi="Times New Roman" w:cs="Times New Roman"/>
          <w:b/>
          <w:i/>
          <w:sz w:val="28"/>
          <w:szCs w:val="28"/>
          <w:lang w:val="uk-UA"/>
        </w:rPr>
        <w:t xml:space="preserve">  </w:t>
      </w:r>
      <w:r w:rsidRPr="000E1B97">
        <w:rPr>
          <w:rFonts w:ascii="Times New Roman" w:hAnsi="Times New Roman" w:cs="Times New Roman"/>
          <w:i/>
          <w:sz w:val="28"/>
          <w:szCs w:val="28"/>
        </w:rPr>
        <w:t>У</w:t>
      </w:r>
      <w:proofErr w:type="gram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монографії</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визначено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сутність</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завдання</w:t>
      </w:r>
      <w:proofErr w:type="spellEnd"/>
      <w:r w:rsidRPr="000E1B97">
        <w:rPr>
          <w:rFonts w:ascii="Times New Roman" w:hAnsi="Times New Roman" w:cs="Times New Roman"/>
          <w:i/>
          <w:sz w:val="28"/>
          <w:szCs w:val="28"/>
        </w:rPr>
        <w:t xml:space="preserve"> та </w:t>
      </w:r>
      <w:proofErr w:type="spellStart"/>
      <w:r w:rsidRPr="000E1B97">
        <w:rPr>
          <w:rFonts w:ascii="Times New Roman" w:hAnsi="Times New Roman" w:cs="Times New Roman"/>
          <w:i/>
          <w:sz w:val="28"/>
          <w:szCs w:val="28"/>
        </w:rPr>
        <w:t>значення</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rPr>
        <w:t>кримінал</w:t>
      </w:r>
      <w:r w:rsidR="00556A4A">
        <w:rPr>
          <w:rFonts w:ascii="Times New Roman" w:hAnsi="Times New Roman" w:cs="Times New Roman"/>
          <w:i/>
          <w:sz w:val="28"/>
          <w:szCs w:val="28"/>
          <w:lang w:val="uk-UA"/>
        </w:rPr>
        <w:t>ьн</w:t>
      </w:r>
      <w:proofErr w:type="spellEnd"/>
      <w:r w:rsidRPr="000E1B97">
        <w:rPr>
          <w:rFonts w:ascii="Times New Roman" w:hAnsi="Times New Roman" w:cs="Times New Roman"/>
          <w:i/>
          <w:sz w:val="28"/>
          <w:szCs w:val="28"/>
        </w:rPr>
        <w:t>о</w:t>
      </w:r>
      <w:r w:rsidR="00556A4A">
        <w:rPr>
          <w:rFonts w:ascii="Times New Roman" w:hAnsi="Times New Roman" w:cs="Times New Roman"/>
          <w:i/>
          <w:sz w:val="28"/>
          <w:szCs w:val="28"/>
          <w:lang w:val="uk-UA"/>
        </w:rPr>
        <w:t>-</w:t>
      </w:r>
      <w:proofErr w:type="spellStart"/>
      <w:r w:rsidRPr="000E1B97">
        <w:rPr>
          <w:rFonts w:ascii="Times New Roman" w:hAnsi="Times New Roman" w:cs="Times New Roman"/>
          <w:i/>
          <w:sz w:val="28"/>
          <w:szCs w:val="28"/>
        </w:rPr>
        <w:t>процесу</w:t>
      </w:r>
      <w:proofErr w:type="spellEnd"/>
      <w:r w:rsidR="00556A4A">
        <w:rPr>
          <w:rFonts w:ascii="Times New Roman" w:hAnsi="Times New Roman" w:cs="Times New Roman"/>
          <w:i/>
          <w:sz w:val="28"/>
          <w:szCs w:val="28"/>
          <w:lang w:val="uk-UA"/>
        </w:rPr>
        <w:t>а</w:t>
      </w:r>
      <w:r w:rsidRPr="000E1B97">
        <w:rPr>
          <w:rFonts w:ascii="Times New Roman" w:hAnsi="Times New Roman" w:cs="Times New Roman"/>
          <w:i/>
          <w:sz w:val="28"/>
          <w:szCs w:val="28"/>
        </w:rPr>
        <w:t>ль</w:t>
      </w:r>
      <w:r w:rsidR="00556A4A">
        <w:rPr>
          <w:rFonts w:ascii="Times New Roman" w:hAnsi="Times New Roman" w:cs="Times New Roman"/>
          <w:i/>
          <w:sz w:val="28"/>
          <w:szCs w:val="28"/>
          <w:lang w:val="uk-UA"/>
        </w:rPr>
        <w:t>н</w:t>
      </w:r>
      <w:r w:rsidRPr="000E1B97">
        <w:rPr>
          <w:rFonts w:ascii="Times New Roman" w:hAnsi="Times New Roman" w:cs="Times New Roman"/>
          <w:i/>
          <w:sz w:val="28"/>
          <w:szCs w:val="28"/>
        </w:rPr>
        <w:t>ого</w:t>
      </w:r>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rPr>
        <w:t>доказування</w:t>
      </w:r>
      <w:proofErr w:type="spellEnd"/>
      <w:r w:rsidRPr="000E1B97">
        <w:rPr>
          <w:rFonts w:ascii="Times New Roman" w:hAnsi="Times New Roman" w:cs="Times New Roman"/>
          <w:i/>
          <w:sz w:val="28"/>
          <w:szCs w:val="28"/>
        </w:rPr>
        <w:t xml:space="preserve">, а </w:t>
      </w:r>
      <w:proofErr w:type="spellStart"/>
      <w:r w:rsidRPr="000E1B97">
        <w:rPr>
          <w:rFonts w:ascii="Times New Roman" w:hAnsi="Times New Roman" w:cs="Times New Roman"/>
          <w:i/>
          <w:sz w:val="28"/>
          <w:szCs w:val="28"/>
        </w:rPr>
        <w:t>також</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схарактеризовано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поняття</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ознаки</w:t>
      </w:r>
      <w:proofErr w:type="spellEnd"/>
      <w:r w:rsidRPr="000E1B97">
        <w:rPr>
          <w:rFonts w:ascii="Times New Roman" w:hAnsi="Times New Roman" w:cs="Times New Roman"/>
          <w:i/>
          <w:sz w:val="28"/>
          <w:szCs w:val="28"/>
        </w:rPr>
        <w:t xml:space="preserve"> та </w:t>
      </w:r>
      <w:proofErr w:type="spellStart"/>
      <w:r w:rsidRPr="000E1B97">
        <w:rPr>
          <w:rFonts w:ascii="Times New Roman" w:hAnsi="Times New Roman" w:cs="Times New Roman"/>
          <w:i/>
          <w:sz w:val="28"/>
          <w:szCs w:val="28"/>
        </w:rPr>
        <w:t>значення</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доказів</w:t>
      </w:r>
      <w:proofErr w:type="spellEnd"/>
      <w:r w:rsidRPr="000E1B97">
        <w:rPr>
          <w:rFonts w:ascii="Times New Roman" w:hAnsi="Times New Roman" w:cs="Times New Roman"/>
          <w:i/>
          <w:sz w:val="28"/>
          <w:szCs w:val="28"/>
        </w:rPr>
        <w:t xml:space="preserve"> у </w:t>
      </w:r>
      <w:proofErr w:type="spellStart"/>
      <w:r w:rsidRPr="000E1B97">
        <w:rPr>
          <w:rFonts w:ascii="Times New Roman" w:hAnsi="Times New Roman" w:cs="Times New Roman"/>
          <w:i/>
          <w:sz w:val="28"/>
          <w:szCs w:val="28"/>
        </w:rPr>
        <w:t>процесі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доказування</w:t>
      </w:r>
      <w:proofErr w:type="spellEnd"/>
      <w:r w:rsidRPr="000E1B97">
        <w:rPr>
          <w:rFonts w:ascii="Times New Roman" w:hAnsi="Times New Roman" w:cs="Times New Roman"/>
          <w:i/>
          <w:sz w:val="28"/>
          <w:szCs w:val="28"/>
        </w:rPr>
        <w:t xml:space="preserve"> в </w:t>
      </w:r>
      <w:proofErr w:type="spellStart"/>
      <w:r w:rsidRPr="000E1B97">
        <w:rPr>
          <w:rFonts w:ascii="Times New Roman" w:hAnsi="Times New Roman" w:cs="Times New Roman"/>
          <w:i/>
          <w:sz w:val="28"/>
          <w:szCs w:val="28"/>
        </w:rPr>
        <w:t>умовах</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дії</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воєнного</w:t>
      </w:r>
      <w:proofErr w:type="spellEnd"/>
      <w:r w:rsidRPr="000E1B97">
        <w:rPr>
          <w:rFonts w:ascii="Times New Roman" w:hAnsi="Times New Roman" w:cs="Times New Roman"/>
          <w:i/>
          <w:sz w:val="28"/>
          <w:szCs w:val="28"/>
        </w:rPr>
        <w:t xml:space="preserve"> стану. </w:t>
      </w:r>
      <w:proofErr w:type="spellStart"/>
      <w:r w:rsidRPr="000E1B97">
        <w:rPr>
          <w:rFonts w:ascii="Times New Roman" w:hAnsi="Times New Roman" w:cs="Times New Roman"/>
          <w:i/>
          <w:sz w:val="28"/>
          <w:szCs w:val="28"/>
        </w:rPr>
        <w:t>Надано</w:t>
      </w:r>
      <w:proofErr w:type="spellEnd"/>
      <w:r w:rsidRPr="000E1B97">
        <w:rPr>
          <w:rFonts w:ascii="Times New Roman" w:hAnsi="Times New Roman" w:cs="Times New Roman"/>
          <w:i/>
          <w:sz w:val="28"/>
          <w:szCs w:val="28"/>
        </w:rPr>
        <w:t xml:space="preserve"> характеристику </w:t>
      </w:r>
      <w:proofErr w:type="spellStart"/>
      <w:r w:rsidRPr="000E1B97">
        <w:rPr>
          <w:rFonts w:ascii="Times New Roman" w:hAnsi="Times New Roman" w:cs="Times New Roman"/>
          <w:i/>
          <w:sz w:val="28"/>
          <w:szCs w:val="28"/>
        </w:rPr>
        <w:t>поняттю</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властивостей</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доказів</w:t>
      </w:r>
      <w:proofErr w:type="spellEnd"/>
      <w:r w:rsidRPr="000E1B97">
        <w:rPr>
          <w:rFonts w:ascii="Times New Roman" w:hAnsi="Times New Roman" w:cs="Times New Roman"/>
          <w:i/>
          <w:sz w:val="28"/>
          <w:szCs w:val="28"/>
        </w:rPr>
        <w:t xml:space="preserve"> у </w:t>
      </w:r>
      <w:proofErr w:type="spellStart"/>
      <w:r w:rsidRPr="000E1B97">
        <w:rPr>
          <w:rFonts w:ascii="Times New Roman" w:hAnsi="Times New Roman" w:cs="Times New Roman"/>
          <w:i/>
          <w:sz w:val="28"/>
          <w:szCs w:val="28"/>
        </w:rPr>
        <w:t>кримінальному</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провадженні</w:t>
      </w:r>
      <w:proofErr w:type="spellEnd"/>
      <w:r w:rsidRPr="000E1B97">
        <w:rPr>
          <w:rFonts w:ascii="Times New Roman" w:hAnsi="Times New Roman" w:cs="Times New Roman"/>
          <w:i/>
          <w:sz w:val="28"/>
          <w:szCs w:val="28"/>
        </w:rPr>
        <w:t xml:space="preserve"> та </w:t>
      </w:r>
      <w:proofErr w:type="spellStart"/>
      <w:r w:rsidRPr="000E1B97">
        <w:rPr>
          <w:rFonts w:ascii="Times New Roman" w:hAnsi="Times New Roman" w:cs="Times New Roman"/>
          <w:i/>
          <w:sz w:val="28"/>
          <w:szCs w:val="28"/>
        </w:rPr>
        <w:t>розкрито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кожну</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із</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властивостей</w:t>
      </w:r>
      <w:proofErr w:type="gramStart"/>
      <w:r w:rsidRPr="000E1B97">
        <w:rPr>
          <w:rFonts w:ascii="Times New Roman" w:hAnsi="Times New Roman" w:cs="Times New Roman"/>
          <w:i/>
          <w:sz w:val="28"/>
          <w:szCs w:val="28"/>
        </w:rPr>
        <w:t>.З</w:t>
      </w:r>
      <w:proofErr w:type="gramEnd"/>
      <w:r w:rsidRPr="000E1B97">
        <w:rPr>
          <w:rFonts w:ascii="Times New Roman" w:hAnsi="Times New Roman" w:cs="Times New Roman"/>
          <w:i/>
          <w:sz w:val="28"/>
          <w:szCs w:val="28"/>
        </w:rPr>
        <w:t>ʼясовано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поняття</w:t>
      </w:r>
      <w:proofErr w:type="spellEnd"/>
      <w:r w:rsidRPr="000E1B97">
        <w:rPr>
          <w:rFonts w:ascii="Times New Roman" w:hAnsi="Times New Roman" w:cs="Times New Roman"/>
          <w:i/>
          <w:sz w:val="28"/>
          <w:szCs w:val="28"/>
        </w:rPr>
        <w:t xml:space="preserve"> та </w:t>
      </w:r>
      <w:proofErr w:type="spellStart"/>
      <w:r w:rsidRPr="000E1B97">
        <w:rPr>
          <w:rFonts w:ascii="Times New Roman" w:hAnsi="Times New Roman" w:cs="Times New Roman"/>
          <w:i/>
          <w:sz w:val="28"/>
          <w:szCs w:val="28"/>
        </w:rPr>
        <w:t>значення</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стандартів</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доказування</w:t>
      </w:r>
      <w:proofErr w:type="spellEnd"/>
      <w:r w:rsidRPr="000E1B97">
        <w:rPr>
          <w:rFonts w:ascii="Times New Roman" w:hAnsi="Times New Roman" w:cs="Times New Roman"/>
          <w:i/>
          <w:sz w:val="28"/>
          <w:szCs w:val="28"/>
        </w:rPr>
        <w:t xml:space="preserve"> в </w:t>
      </w:r>
      <w:proofErr w:type="spellStart"/>
      <w:r w:rsidRPr="000E1B97">
        <w:rPr>
          <w:rFonts w:ascii="Times New Roman" w:hAnsi="Times New Roman" w:cs="Times New Roman"/>
          <w:i/>
          <w:sz w:val="28"/>
          <w:szCs w:val="28"/>
        </w:rPr>
        <w:t>кримінальному</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провадженні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досліджено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їх</w:t>
      </w:r>
      <w:proofErr w:type="spellEnd"/>
      <w:r w:rsidRPr="000E1B97">
        <w:rPr>
          <w:rFonts w:ascii="Times New Roman" w:hAnsi="Times New Roman" w:cs="Times New Roman"/>
          <w:i/>
          <w:sz w:val="28"/>
          <w:szCs w:val="28"/>
        </w:rPr>
        <w:t xml:space="preserve"> систему. </w:t>
      </w:r>
      <w:proofErr w:type="spellStart"/>
      <w:r w:rsidRPr="000E1B97">
        <w:rPr>
          <w:rFonts w:ascii="Times New Roman" w:hAnsi="Times New Roman" w:cs="Times New Roman"/>
          <w:i/>
          <w:sz w:val="28"/>
          <w:szCs w:val="28"/>
        </w:rPr>
        <w:t>Схарактеризовано</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міжнародні</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стандарти</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доказування</w:t>
      </w:r>
      <w:proofErr w:type="spellEnd"/>
      <w:r w:rsidRPr="000E1B97">
        <w:rPr>
          <w:rFonts w:ascii="Times New Roman" w:hAnsi="Times New Roman" w:cs="Times New Roman"/>
          <w:i/>
          <w:sz w:val="28"/>
          <w:szCs w:val="28"/>
        </w:rPr>
        <w:t xml:space="preserve">, а </w:t>
      </w:r>
      <w:proofErr w:type="spellStart"/>
      <w:r w:rsidRPr="000E1B97">
        <w:rPr>
          <w:rFonts w:ascii="Times New Roman" w:hAnsi="Times New Roman" w:cs="Times New Roman"/>
          <w:i/>
          <w:sz w:val="28"/>
          <w:szCs w:val="28"/>
        </w:rPr>
        <w:t>також</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елементи</w:t>
      </w:r>
      <w:proofErr w:type="spellEnd"/>
      <w:r w:rsidRPr="000E1B97">
        <w:rPr>
          <w:rFonts w:ascii="Times New Roman" w:hAnsi="Times New Roman" w:cs="Times New Roman"/>
          <w:i/>
          <w:sz w:val="28"/>
          <w:szCs w:val="28"/>
        </w:rPr>
        <w:t xml:space="preserve"> та </w:t>
      </w:r>
      <w:proofErr w:type="spellStart"/>
      <w:r w:rsidRPr="000E1B97">
        <w:rPr>
          <w:rFonts w:ascii="Times New Roman" w:hAnsi="Times New Roman" w:cs="Times New Roman"/>
          <w:i/>
          <w:sz w:val="28"/>
          <w:szCs w:val="28"/>
        </w:rPr>
        <w:t>субʼєкти</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процесу</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доказування</w:t>
      </w:r>
      <w:proofErr w:type="spellEnd"/>
      <w:r w:rsidRPr="000E1B97">
        <w:rPr>
          <w:rFonts w:ascii="Times New Roman" w:hAnsi="Times New Roman" w:cs="Times New Roman"/>
          <w:i/>
          <w:sz w:val="28"/>
          <w:szCs w:val="28"/>
        </w:rPr>
        <w:t xml:space="preserve"> в </w:t>
      </w:r>
      <w:proofErr w:type="spellStart"/>
      <w:r w:rsidRPr="000E1B97">
        <w:rPr>
          <w:rFonts w:ascii="Times New Roman" w:hAnsi="Times New Roman" w:cs="Times New Roman"/>
          <w:i/>
          <w:sz w:val="28"/>
          <w:szCs w:val="28"/>
        </w:rPr>
        <w:t>кримінальному</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провадженні</w:t>
      </w:r>
      <w:proofErr w:type="spellEnd"/>
      <w:r w:rsidRPr="000E1B97">
        <w:rPr>
          <w:rFonts w:ascii="Times New Roman" w:hAnsi="Times New Roman" w:cs="Times New Roman"/>
          <w:i/>
          <w:sz w:val="28"/>
          <w:szCs w:val="28"/>
        </w:rPr>
        <w:t xml:space="preserve"> в </w:t>
      </w:r>
      <w:proofErr w:type="spellStart"/>
      <w:r w:rsidRPr="000E1B97">
        <w:rPr>
          <w:rFonts w:ascii="Times New Roman" w:hAnsi="Times New Roman" w:cs="Times New Roman"/>
          <w:i/>
          <w:sz w:val="28"/>
          <w:szCs w:val="28"/>
        </w:rPr>
        <w:t>умовах</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дії</w:t>
      </w:r>
      <w:proofErr w:type="spellEnd"/>
      <w:r w:rsidRPr="000E1B97">
        <w:rPr>
          <w:rFonts w:ascii="Times New Roman" w:hAnsi="Times New Roman" w:cs="Times New Roman"/>
          <w:i/>
          <w:sz w:val="28"/>
          <w:szCs w:val="28"/>
        </w:rPr>
        <w:t xml:space="preserve"> </w:t>
      </w:r>
      <w:proofErr w:type="spellStart"/>
      <w:r w:rsidRPr="000E1B97">
        <w:rPr>
          <w:rFonts w:ascii="Times New Roman" w:hAnsi="Times New Roman" w:cs="Times New Roman"/>
          <w:i/>
          <w:sz w:val="28"/>
          <w:szCs w:val="28"/>
        </w:rPr>
        <w:t>воєнного</w:t>
      </w:r>
      <w:proofErr w:type="spellEnd"/>
      <w:r w:rsidRPr="000E1B97">
        <w:rPr>
          <w:rFonts w:ascii="Times New Roman" w:hAnsi="Times New Roman" w:cs="Times New Roman"/>
          <w:i/>
          <w:sz w:val="28"/>
          <w:szCs w:val="28"/>
        </w:rPr>
        <w:t xml:space="preserve"> стану.</w:t>
      </w:r>
    </w:p>
    <w:p w:rsidR="00AC2E71" w:rsidRPr="000E1B97" w:rsidRDefault="00AC2E71" w:rsidP="000E1B97">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0E1B97">
        <w:rPr>
          <w:rFonts w:ascii="Times New Roman" w:hAnsi="Times New Roman" w:cs="Times New Roman"/>
          <w:b/>
          <w:sz w:val="28"/>
          <w:szCs w:val="28"/>
          <w:lang w:val="uk-UA"/>
        </w:rPr>
        <w:t>XІV Міжнародний судово-правовий форум: перший день завершився обговоренням проблемних питань кримінальної юстиції</w:t>
      </w:r>
      <w:r w:rsidRPr="000E1B97">
        <w:rPr>
          <w:rFonts w:ascii="Times New Roman" w:hAnsi="Times New Roman" w:cs="Times New Roman"/>
          <w:sz w:val="28"/>
          <w:szCs w:val="28"/>
          <w:lang w:val="uk-UA"/>
        </w:rPr>
        <w:t xml:space="preserve"> </w:t>
      </w:r>
      <w:r w:rsidRPr="000E1B97">
        <w:rPr>
          <w:rFonts w:ascii="Times New Roman" w:hAnsi="Times New Roman" w:cs="Times New Roman"/>
          <w:sz w:val="28"/>
          <w:szCs w:val="28"/>
          <w:lang w:val="uk-UA"/>
        </w:rPr>
        <w:lastRenderedPageBreak/>
        <w:t xml:space="preserve">[Електронний ресурс]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практика. – 2026. – 4 черв. – Електрон. дані.  </w:t>
      </w:r>
      <w:r w:rsidRPr="000E1B97">
        <w:rPr>
          <w:rFonts w:ascii="Times New Roman" w:hAnsi="Times New Roman" w:cs="Times New Roman"/>
          <w:i/>
          <w:sz w:val="28"/>
          <w:szCs w:val="28"/>
          <w:lang w:val="uk-UA"/>
        </w:rPr>
        <w:t>Йдеться про сесію XІV Міжнародного судово-правового форуму, присвячену кримінальній юстиції. У своїх виступах учасники дискусії приділи увагу питанням конституційного підґрунтя процесуальних гарантій у кримінальних провадженнях в умовах воєнного стану; презумпції невинуватості в практиці Конституційного Суду України (КСУ); тенденці</w:t>
      </w:r>
      <w:r w:rsidR="00556A4A">
        <w:rPr>
          <w:rFonts w:ascii="Times New Roman" w:hAnsi="Times New Roman" w:cs="Times New Roman"/>
          <w:i/>
          <w:sz w:val="28"/>
          <w:szCs w:val="28"/>
          <w:lang w:val="uk-UA"/>
        </w:rPr>
        <w:t>ям</w:t>
      </w:r>
      <w:r w:rsidRPr="000E1B97">
        <w:rPr>
          <w:rFonts w:ascii="Times New Roman" w:hAnsi="Times New Roman" w:cs="Times New Roman"/>
          <w:i/>
          <w:sz w:val="28"/>
          <w:szCs w:val="28"/>
          <w:lang w:val="uk-UA"/>
        </w:rPr>
        <w:t>, які спостерігаються останнім часом у кримінальній юстиції; юрисдикції, кваліфікації, стандарт</w:t>
      </w:r>
      <w:r w:rsidR="00556A4A">
        <w:rPr>
          <w:rFonts w:ascii="Times New Roman" w:hAnsi="Times New Roman" w:cs="Times New Roman"/>
          <w:i/>
          <w:sz w:val="28"/>
          <w:szCs w:val="28"/>
          <w:lang w:val="uk-UA"/>
        </w:rPr>
        <w:t>ам</w:t>
      </w:r>
      <w:r w:rsidRPr="000E1B97">
        <w:rPr>
          <w:rFonts w:ascii="Times New Roman" w:hAnsi="Times New Roman" w:cs="Times New Roman"/>
          <w:i/>
          <w:sz w:val="28"/>
          <w:szCs w:val="28"/>
          <w:lang w:val="uk-UA"/>
        </w:rPr>
        <w:t xml:space="preserve"> доказування воєнних злочинів в національних судах; прав</w:t>
      </w:r>
      <w:r w:rsidR="00556A4A">
        <w:rPr>
          <w:rFonts w:ascii="Times New Roman" w:hAnsi="Times New Roman" w:cs="Times New Roman"/>
          <w:i/>
          <w:sz w:val="28"/>
          <w:szCs w:val="28"/>
          <w:lang w:val="uk-UA"/>
        </w:rPr>
        <w:t>у</w:t>
      </w:r>
      <w:r w:rsidRPr="000E1B97">
        <w:rPr>
          <w:rFonts w:ascii="Times New Roman" w:hAnsi="Times New Roman" w:cs="Times New Roman"/>
          <w:i/>
          <w:sz w:val="28"/>
          <w:szCs w:val="28"/>
          <w:lang w:val="uk-UA"/>
        </w:rPr>
        <w:t xml:space="preserve"> на справедливий суд у кримінальному провадженні.</w:t>
      </w:r>
      <w:r w:rsidRPr="000E1B97">
        <w:rPr>
          <w:rFonts w:ascii="Times New Roman" w:hAnsi="Times New Roman" w:cs="Times New Roman"/>
          <w:sz w:val="28"/>
          <w:szCs w:val="28"/>
          <w:lang w:val="uk-UA"/>
        </w:rPr>
        <w:t xml:space="preserve"> Текст: </w:t>
      </w:r>
      <w:hyperlink r:id="rId81" w:history="1">
        <w:r w:rsidRPr="000E1B97">
          <w:rPr>
            <w:rStyle w:val="a3"/>
            <w:rFonts w:ascii="Times New Roman" w:hAnsi="Times New Roman" w:cs="Times New Roman"/>
            <w:sz w:val="28"/>
            <w:szCs w:val="28"/>
            <w:lang w:val="uk-UA"/>
          </w:rPr>
          <w:t>https://pravo.ua/xiv-mizhnarodnyi-sudovo-pravovyi-forum-pershyi-den-zavershyvsia-obhovorenniam-problemnykh-pytan-kryminalnoi-iustytsii/</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 xml:space="preserve">Шевчук А. До Гааги передали докази злочинів РФ проти понад 1800 українських в'язнів </w:t>
      </w:r>
      <w:r w:rsidRPr="000E1B97">
        <w:rPr>
          <w:rFonts w:ascii="Times New Roman" w:hAnsi="Times New Roman" w:cs="Times New Roman"/>
          <w:sz w:val="28"/>
          <w:szCs w:val="28"/>
          <w:lang w:val="uk-UA"/>
        </w:rPr>
        <w:t xml:space="preserve">[Електронний ресурс] / А. Шевчук </w:t>
      </w:r>
      <w:r w:rsidR="00F24B56">
        <w:rPr>
          <w:rFonts w:ascii="Times New Roman" w:hAnsi="Times New Roman" w:cs="Times New Roman"/>
          <w:sz w:val="28"/>
          <w:szCs w:val="28"/>
          <w:lang w:val="uk-UA"/>
        </w:rPr>
        <w:br/>
      </w:r>
      <w:r w:rsidRPr="000E1B97">
        <w:rPr>
          <w:rFonts w:ascii="Times New Roman" w:hAnsi="Times New Roman" w:cs="Times New Roman"/>
          <w:sz w:val="28"/>
          <w:szCs w:val="28"/>
          <w:lang w:val="uk-UA"/>
        </w:rPr>
        <w:t>// Korrespondent.net : [</w:t>
      </w:r>
      <w:proofErr w:type="spellStart"/>
      <w:r w:rsidRPr="000E1B97">
        <w:rPr>
          <w:rFonts w:ascii="Times New Roman" w:hAnsi="Times New Roman" w:cs="Times New Roman"/>
          <w:sz w:val="28"/>
          <w:szCs w:val="28"/>
          <w:lang w:val="uk-UA"/>
        </w:rPr>
        <w:t>вебсайт</w:t>
      </w:r>
      <w:proofErr w:type="spellEnd"/>
      <w:r w:rsidRPr="000E1B97">
        <w:rPr>
          <w:rFonts w:ascii="Times New Roman" w:hAnsi="Times New Roman" w:cs="Times New Roman"/>
          <w:sz w:val="28"/>
          <w:szCs w:val="28"/>
          <w:lang w:val="uk-UA"/>
        </w:rPr>
        <w:t xml:space="preserve">]. – 2026. – 21 трав. — Електрон. дані.  </w:t>
      </w:r>
      <w:r w:rsidR="00F24B56">
        <w:rPr>
          <w:rFonts w:ascii="Times New Roman" w:hAnsi="Times New Roman" w:cs="Times New Roman"/>
          <w:sz w:val="28"/>
          <w:szCs w:val="28"/>
          <w:lang w:val="uk-UA"/>
        </w:rPr>
        <w:br/>
      </w:r>
      <w:r w:rsidRPr="000E1B97">
        <w:rPr>
          <w:rFonts w:ascii="Times New Roman" w:hAnsi="Times New Roman" w:cs="Times New Roman"/>
          <w:i/>
          <w:sz w:val="28"/>
          <w:szCs w:val="28"/>
          <w:lang w:val="uk-UA"/>
        </w:rPr>
        <w:t xml:space="preserve">Як повідомив Офіс Генерального прокурора, правоохоронні органи України скерували до Міжнародного кримінального суду (МКС) в Гаазі доказову базу про примусове переміщення та незаконне утримання в колоніях РФ понад 1800 українських в’язнів із Херсонської та Миколаївської областей. Вказано, що у листопаді 2022 р. російські військові примусово перемістили цих людей через тимчасово окупований Крим до колоній у РФ. Доведено, що це була завчасно організована операція: від захоплення українських в’язниць до утримання людей на території РФ. За даними слідства, у російських колоніях українських в’язнів піддають фізичним і психологічним катуванням, змушують до будівництва ворожих військових укріплень, примусово нав’язують громадянство РФ, незаконно утримують після завершення строку покарання або затримують повторно. В основі поданих до МКС матеріалів – свідчення понад 400 потерпілих та очевидців, аналіз рішень російських судів, офіційних документів, відповідей державних органів РФ тощо. </w:t>
      </w:r>
      <w:r w:rsidRPr="000E1B97">
        <w:rPr>
          <w:rFonts w:ascii="Times New Roman" w:hAnsi="Times New Roman" w:cs="Times New Roman"/>
          <w:sz w:val="28"/>
          <w:szCs w:val="28"/>
          <w:lang w:val="uk-UA"/>
        </w:rPr>
        <w:t xml:space="preserve">Текст: </w:t>
      </w:r>
      <w:hyperlink r:id="rId82" w:history="1">
        <w:r w:rsidRPr="000E1B97">
          <w:rPr>
            <w:rStyle w:val="a3"/>
            <w:rFonts w:ascii="Times New Roman" w:hAnsi="Times New Roman" w:cs="Times New Roman"/>
            <w:sz w:val="28"/>
            <w:szCs w:val="28"/>
            <w:lang w:val="uk-UA"/>
          </w:rPr>
          <w:t>https://ua.korrespondent.net/ukraine/4880295-do-haahy-peredaly-dokazy-zlochyniv-rf-proty-ponad-1800-ukrainskykh-viazniv</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lastRenderedPageBreak/>
        <w:t>Шишацька</w:t>
      </w:r>
      <w:proofErr w:type="spellEnd"/>
      <w:r w:rsidRPr="000E1B97">
        <w:rPr>
          <w:rFonts w:ascii="Times New Roman" w:hAnsi="Times New Roman" w:cs="Times New Roman"/>
          <w:b/>
          <w:sz w:val="28"/>
          <w:szCs w:val="28"/>
          <w:lang w:val="uk-UA"/>
        </w:rPr>
        <w:t xml:space="preserve"> Ю. О. Екстрадиція та права людини: проблемні аспекти забезпечення балансу інтересів</w:t>
      </w:r>
      <w:r w:rsidRPr="000E1B97">
        <w:rPr>
          <w:rFonts w:ascii="Times New Roman" w:hAnsi="Times New Roman" w:cs="Times New Roman"/>
          <w:sz w:val="28"/>
          <w:szCs w:val="28"/>
          <w:lang w:val="uk-UA"/>
        </w:rPr>
        <w:t xml:space="preserve"> [Електронний ресурс] </w:t>
      </w:r>
      <w:r w:rsidR="00AE5FD2">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Ю. О. </w:t>
      </w:r>
      <w:proofErr w:type="spellStart"/>
      <w:r w:rsidRPr="000E1B97">
        <w:rPr>
          <w:rFonts w:ascii="Times New Roman" w:hAnsi="Times New Roman" w:cs="Times New Roman"/>
          <w:sz w:val="28"/>
          <w:szCs w:val="28"/>
          <w:lang w:val="uk-UA"/>
        </w:rPr>
        <w:t>Шишацька</w:t>
      </w:r>
      <w:proofErr w:type="spellEnd"/>
      <w:r w:rsidRPr="000E1B97">
        <w:rPr>
          <w:rFonts w:ascii="Times New Roman" w:hAnsi="Times New Roman" w:cs="Times New Roman"/>
          <w:sz w:val="28"/>
          <w:szCs w:val="28"/>
          <w:lang w:val="uk-UA"/>
        </w:rPr>
        <w:t xml:space="preserve"> // Прав. новели. – 2026. – № 28. — С. 348-355.  </w:t>
      </w:r>
      <w:r w:rsidRPr="000E1B97">
        <w:rPr>
          <w:rFonts w:ascii="Times New Roman" w:hAnsi="Times New Roman" w:cs="Times New Roman"/>
          <w:i/>
          <w:sz w:val="28"/>
          <w:szCs w:val="28"/>
          <w:lang w:val="uk-UA"/>
        </w:rPr>
        <w:t>Розкрито правову природу екстрадиції як форми міжнародного співробітництва у кримінальному провадженні та окреслено її значення для забезпечення невідворотності кримінальної відповідальності. Водночас акцентовано на ризиках порушення фундаментальних прав людини, зокрема таких, як: право на справедливий суд; заборона катувань і нелюдського чи такого, що принижує гідність, поводження; право на свободу та особисту недоторканість, а також вказано на можливість відсутності належних процесуальних гарантій під час судового розгляду та порушення принципу рівності перед законом. Розглянуто сучасне правове регулювання інституту екстрадиції з урахуванням міжнародних стандартів прав людини та принципів гуманістичного підходу</w:t>
      </w:r>
      <w:r w:rsidR="00925219">
        <w:rPr>
          <w:rFonts w:ascii="Times New Roman" w:hAnsi="Times New Roman" w:cs="Times New Roman"/>
          <w:i/>
          <w:sz w:val="28"/>
          <w:szCs w:val="28"/>
          <w:lang w:val="uk-UA"/>
        </w:rPr>
        <w:t xml:space="preserve">; </w:t>
      </w:r>
      <w:r w:rsidRPr="000E1B97">
        <w:rPr>
          <w:rFonts w:ascii="Times New Roman" w:hAnsi="Times New Roman" w:cs="Times New Roman"/>
          <w:i/>
          <w:sz w:val="28"/>
          <w:szCs w:val="28"/>
          <w:lang w:val="uk-UA"/>
        </w:rPr>
        <w:t xml:space="preserve">проаналізовано міжнародно-правові документи, серед яких Загальна декларація прав людини 1948 р., Конвенція Ради Європи про захист прав людини і основоположних свобод 1950 р., Міжнародний пакт про громадянські і політичні права 1966 р., Конвенція ООН проти катувань 1984 р., а також відповідні факультативні протоколи, що встановлюють обмеження щодо застосування смертної кари та визначають умови надання гарантій її </w:t>
      </w:r>
      <w:proofErr w:type="spellStart"/>
      <w:r w:rsidRPr="000E1B97">
        <w:rPr>
          <w:rFonts w:ascii="Times New Roman" w:hAnsi="Times New Roman" w:cs="Times New Roman"/>
          <w:i/>
          <w:sz w:val="28"/>
          <w:szCs w:val="28"/>
          <w:lang w:val="uk-UA"/>
        </w:rPr>
        <w:t>неприведення</w:t>
      </w:r>
      <w:proofErr w:type="spellEnd"/>
      <w:r w:rsidRPr="000E1B97">
        <w:rPr>
          <w:rFonts w:ascii="Times New Roman" w:hAnsi="Times New Roman" w:cs="Times New Roman"/>
          <w:i/>
          <w:sz w:val="28"/>
          <w:szCs w:val="28"/>
          <w:lang w:val="uk-UA"/>
        </w:rPr>
        <w:t xml:space="preserve"> у виконання. Окреслено ключові підстави для відмови у видачі особи та наголошено, що дотримання принципу верховенства права та прав людини під час екстрадиції є ключовим для легітимності міжнародного співробітництва у кримінальних справах.</w:t>
      </w:r>
      <w:r w:rsidRPr="000E1B97">
        <w:rPr>
          <w:rFonts w:ascii="Times New Roman" w:hAnsi="Times New Roman" w:cs="Times New Roman"/>
          <w:sz w:val="28"/>
          <w:szCs w:val="28"/>
          <w:lang w:val="uk-UA"/>
        </w:rPr>
        <w:t xml:space="preserve"> Текст: </w:t>
      </w:r>
      <w:hyperlink r:id="rId83" w:history="1">
        <w:r w:rsidRPr="000E1B97">
          <w:rPr>
            <w:rStyle w:val="a3"/>
            <w:rFonts w:ascii="Times New Roman" w:hAnsi="Times New Roman" w:cs="Times New Roman"/>
            <w:sz w:val="28"/>
            <w:szCs w:val="28"/>
            <w:lang w:val="uk-UA"/>
          </w:rPr>
          <w:t>https://legalnovels.in.ua/journal/28_2026/46.pdf</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Школа С. М. Диференціація кримінальної відповідальності у контексті гуманізації кримінального права України</w:t>
      </w:r>
      <w:r w:rsidRPr="000E1B97">
        <w:rPr>
          <w:rFonts w:ascii="Times New Roman" w:hAnsi="Times New Roman" w:cs="Times New Roman"/>
          <w:sz w:val="28"/>
          <w:szCs w:val="28"/>
          <w:lang w:val="uk-UA"/>
        </w:rPr>
        <w:t xml:space="preserve"> [Електронний ресурс] / Сергій Миколайович Школа // Наук. перспективи. – 2026. – № 4. — </w:t>
      </w:r>
      <w:r w:rsidR="00AE5FD2">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С. 1427-1438.  </w:t>
      </w:r>
      <w:r w:rsidRPr="000E1B97">
        <w:rPr>
          <w:rFonts w:ascii="Times New Roman" w:hAnsi="Times New Roman" w:cs="Times New Roman"/>
          <w:i/>
          <w:sz w:val="28"/>
          <w:szCs w:val="28"/>
          <w:lang w:val="uk-UA"/>
        </w:rPr>
        <w:t xml:space="preserve">Вказано, що запровадження у 2020 р. категорії кримінального проступку стало поворотним моментом у структурі кримінально-правового регулювання. Проаналізовано правову природу кримінального проступку як </w:t>
      </w:r>
      <w:r w:rsidRPr="000E1B97">
        <w:rPr>
          <w:rFonts w:ascii="Times New Roman" w:hAnsi="Times New Roman" w:cs="Times New Roman"/>
          <w:i/>
          <w:sz w:val="28"/>
          <w:szCs w:val="28"/>
          <w:lang w:val="uk-UA"/>
        </w:rPr>
        <w:lastRenderedPageBreak/>
        <w:t xml:space="preserve">різновиду кримінального правопорушення, особливості його відмежування від злочину та адміністративного правопорушення, а також місце нової категорії у системі кримінально-правових засад відповідальності. Особливу увагу приділено питанням диференціації санкцій, зокрема впровадженню альтернативних видів покарань, розвитку інституту </w:t>
      </w:r>
      <w:proofErr w:type="spellStart"/>
      <w:r w:rsidRPr="000E1B97">
        <w:rPr>
          <w:rFonts w:ascii="Times New Roman" w:hAnsi="Times New Roman" w:cs="Times New Roman"/>
          <w:i/>
          <w:sz w:val="28"/>
          <w:szCs w:val="28"/>
          <w:lang w:val="uk-UA"/>
        </w:rPr>
        <w:t>пробаційного</w:t>
      </w:r>
      <w:proofErr w:type="spellEnd"/>
      <w:r w:rsidRPr="000E1B97">
        <w:rPr>
          <w:rFonts w:ascii="Times New Roman" w:hAnsi="Times New Roman" w:cs="Times New Roman"/>
          <w:i/>
          <w:sz w:val="28"/>
          <w:szCs w:val="28"/>
          <w:lang w:val="uk-UA"/>
        </w:rPr>
        <w:t xml:space="preserve"> нагляду та вдосконаленню обмеження волі як елементів гнучкої реакції держави на вчинення кримінальних правопорушень невеликої тяжкості. Сформульовано пропозиції щодо узгодження положень Кримінального кодексу України (КК України), Кримінального процесуального кодексу України (КПК України) та Кримінально-виконавчого кодексу України (КВК України) у частині, що стосується відповідальності за проступки. </w:t>
      </w:r>
      <w:r w:rsidRPr="000E1B97">
        <w:rPr>
          <w:rFonts w:ascii="Times New Roman" w:hAnsi="Times New Roman" w:cs="Times New Roman"/>
          <w:sz w:val="28"/>
          <w:szCs w:val="28"/>
          <w:lang w:val="uk-UA"/>
        </w:rPr>
        <w:t xml:space="preserve">Текст: </w:t>
      </w:r>
      <w:hyperlink r:id="rId84" w:history="1">
        <w:r w:rsidRPr="000E1B97">
          <w:rPr>
            <w:rStyle w:val="a3"/>
            <w:rFonts w:ascii="Times New Roman" w:hAnsi="Times New Roman" w:cs="Times New Roman"/>
            <w:sz w:val="28"/>
            <w:szCs w:val="28"/>
            <w:lang w:val="uk-UA"/>
          </w:rPr>
          <w:t>https://perspectives.pp.ua/index.php/np/article/view/42264/42280</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Шугай А. Рада не проголосувала за декриміналізацію порно</w:t>
      </w:r>
      <w:r w:rsidRPr="000E1B97">
        <w:rPr>
          <w:rFonts w:ascii="Times New Roman" w:hAnsi="Times New Roman" w:cs="Times New Roman"/>
          <w:sz w:val="28"/>
          <w:szCs w:val="28"/>
          <w:lang w:val="uk-UA"/>
        </w:rPr>
        <w:t xml:space="preserve"> [Електронний ресурс] / </w:t>
      </w:r>
      <w:proofErr w:type="spellStart"/>
      <w:r w:rsidRPr="000E1B97">
        <w:rPr>
          <w:rFonts w:ascii="Times New Roman" w:hAnsi="Times New Roman" w:cs="Times New Roman"/>
          <w:sz w:val="28"/>
          <w:szCs w:val="28"/>
          <w:lang w:val="uk-UA"/>
        </w:rPr>
        <w:t>Адреналіна</w:t>
      </w:r>
      <w:proofErr w:type="spellEnd"/>
      <w:r w:rsidRPr="000E1B97">
        <w:rPr>
          <w:rFonts w:ascii="Times New Roman" w:hAnsi="Times New Roman" w:cs="Times New Roman"/>
          <w:sz w:val="28"/>
          <w:szCs w:val="28"/>
          <w:lang w:val="uk-UA"/>
        </w:rPr>
        <w:t xml:space="preserve"> Шугай // Україна молода. – 2026. – </w:t>
      </w:r>
      <w:r w:rsidR="00465FAB">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28 трав. – Електрон. дані.  </w:t>
      </w:r>
      <w:r w:rsidRPr="000E1B97">
        <w:rPr>
          <w:rFonts w:ascii="Times New Roman" w:hAnsi="Times New Roman" w:cs="Times New Roman"/>
          <w:i/>
          <w:sz w:val="28"/>
          <w:szCs w:val="28"/>
          <w:lang w:val="uk-UA"/>
        </w:rPr>
        <w:t xml:space="preserve">Йдеться про відмову народних депутатів під час голосування у Верховній Раді України (ВР України) 28.05.2026 підтримати </w:t>
      </w:r>
      <w:proofErr w:type="spellStart"/>
      <w:r w:rsidRPr="000E1B97">
        <w:rPr>
          <w:rFonts w:ascii="Times New Roman" w:hAnsi="Times New Roman" w:cs="Times New Roman"/>
          <w:i/>
          <w:sz w:val="28"/>
          <w:szCs w:val="28"/>
          <w:lang w:val="uk-UA"/>
        </w:rPr>
        <w:t>законопроєкт</w:t>
      </w:r>
      <w:proofErr w:type="spellEnd"/>
      <w:r w:rsidRPr="000E1B97">
        <w:rPr>
          <w:rFonts w:ascii="Times New Roman" w:hAnsi="Times New Roman" w:cs="Times New Roman"/>
          <w:i/>
          <w:sz w:val="28"/>
          <w:szCs w:val="28"/>
          <w:lang w:val="uk-UA"/>
        </w:rPr>
        <w:t xml:space="preserve"> про  скасування кримінальної відповідальності за створення та поширення порнографії за участі повнолітніх. Як відзначили автори </w:t>
      </w:r>
      <w:proofErr w:type="spellStart"/>
      <w:r w:rsidRPr="000E1B97">
        <w:rPr>
          <w:rFonts w:ascii="Times New Roman" w:hAnsi="Times New Roman" w:cs="Times New Roman"/>
          <w:i/>
          <w:sz w:val="28"/>
          <w:szCs w:val="28"/>
          <w:lang w:val="uk-UA"/>
        </w:rPr>
        <w:t>проєкту</w:t>
      </w:r>
      <w:proofErr w:type="spellEnd"/>
      <w:r w:rsidRPr="000E1B97">
        <w:rPr>
          <w:rFonts w:ascii="Times New Roman" w:hAnsi="Times New Roman" w:cs="Times New Roman"/>
          <w:i/>
          <w:sz w:val="28"/>
          <w:szCs w:val="28"/>
          <w:lang w:val="uk-UA"/>
        </w:rPr>
        <w:t xml:space="preserve"> у пояснювальній записці,  у більшості країн світу виготовлення та розповсюдження порнографії повнолітніми людьми на побутовому рівні й в особистих некорисливих мотивах не вважають суспільно небезпечним. Критичні зауваження щодо результатів голосування висловили Голова </w:t>
      </w:r>
      <w:r w:rsidR="00465FAB">
        <w:rPr>
          <w:rFonts w:ascii="Times New Roman" w:hAnsi="Times New Roman" w:cs="Times New Roman"/>
          <w:i/>
          <w:sz w:val="28"/>
          <w:szCs w:val="28"/>
          <w:lang w:val="uk-UA"/>
        </w:rPr>
        <w:br/>
      </w:r>
      <w:r w:rsidRPr="000E1B97">
        <w:rPr>
          <w:rFonts w:ascii="Times New Roman" w:hAnsi="Times New Roman" w:cs="Times New Roman"/>
          <w:i/>
          <w:sz w:val="28"/>
          <w:szCs w:val="28"/>
          <w:lang w:val="uk-UA"/>
        </w:rPr>
        <w:t xml:space="preserve">ВР України Руслан </w:t>
      </w:r>
      <w:proofErr w:type="spellStart"/>
      <w:r w:rsidRPr="000E1B97">
        <w:rPr>
          <w:rFonts w:ascii="Times New Roman" w:hAnsi="Times New Roman" w:cs="Times New Roman"/>
          <w:i/>
          <w:sz w:val="28"/>
          <w:szCs w:val="28"/>
          <w:lang w:val="uk-UA"/>
        </w:rPr>
        <w:t>Стефанчук</w:t>
      </w:r>
      <w:proofErr w:type="spellEnd"/>
      <w:r w:rsidRPr="000E1B97">
        <w:rPr>
          <w:rFonts w:ascii="Times New Roman" w:hAnsi="Times New Roman" w:cs="Times New Roman"/>
          <w:i/>
          <w:sz w:val="28"/>
          <w:szCs w:val="28"/>
          <w:lang w:val="uk-UA"/>
        </w:rPr>
        <w:t xml:space="preserve">, народний депутат Ярослав </w:t>
      </w:r>
      <w:proofErr w:type="spellStart"/>
      <w:r w:rsidRPr="000E1B97">
        <w:rPr>
          <w:rFonts w:ascii="Times New Roman" w:hAnsi="Times New Roman" w:cs="Times New Roman"/>
          <w:i/>
          <w:sz w:val="28"/>
          <w:szCs w:val="28"/>
          <w:lang w:val="uk-UA"/>
        </w:rPr>
        <w:t>Железняк</w:t>
      </w:r>
      <w:proofErr w:type="spellEnd"/>
      <w:r w:rsidRPr="000E1B97">
        <w:rPr>
          <w:rFonts w:ascii="Times New Roman" w:hAnsi="Times New Roman" w:cs="Times New Roman"/>
          <w:i/>
          <w:sz w:val="28"/>
          <w:szCs w:val="28"/>
          <w:lang w:val="uk-UA"/>
        </w:rPr>
        <w:t xml:space="preserve"> і голова Комітету ВР України з питань фінансів, податкової та митної політики Данило </w:t>
      </w:r>
      <w:proofErr w:type="spellStart"/>
      <w:r w:rsidRPr="000E1B97">
        <w:rPr>
          <w:rFonts w:ascii="Times New Roman" w:hAnsi="Times New Roman" w:cs="Times New Roman"/>
          <w:i/>
          <w:sz w:val="28"/>
          <w:szCs w:val="28"/>
          <w:lang w:val="uk-UA"/>
        </w:rPr>
        <w:t>Гетманцев</w:t>
      </w:r>
      <w:proofErr w:type="spellEnd"/>
      <w:r w:rsidRPr="000E1B97">
        <w:rPr>
          <w:rFonts w:ascii="Times New Roman" w:hAnsi="Times New Roman" w:cs="Times New Roman"/>
          <w:i/>
          <w:sz w:val="28"/>
          <w:szCs w:val="28"/>
          <w:lang w:val="uk-UA"/>
        </w:rPr>
        <w:t>. Зокрема Д</w:t>
      </w:r>
      <w:r w:rsidR="00E748E1">
        <w:rPr>
          <w:rFonts w:ascii="Times New Roman" w:hAnsi="Times New Roman" w:cs="Times New Roman"/>
          <w:i/>
          <w:sz w:val="28"/>
          <w:szCs w:val="28"/>
          <w:lang w:val="uk-UA"/>
        </w:rPr>
        <w:t>.</w:t>
      </w:r>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Гетманцев</w:t>
      </w:r>
      <w:proofErr w:type="spellEnd"/>
      <w:r w:rsidRPr="000E1B97">
        <w:rPr>
          <w:rFonts w:ascii="Times New Roman" w:hAnsi="Times New Roman" w:cs="Times New Roman"/>
          <w:i/>
          <w:sz w:val="28"/>
          <w:szCs w:val="28"/>
          <w:lang w:val="uk-UA"/>
        </w:rPr>
        <w:t xml:space="preserve"> повідомив, що на наступній сесії </w:t>
      </w:r>
      <w:proofErr w:type="spellStart"/>
      <w:r w:rsidRPr="000E1B97">
        <w:rPr>
          <w:rFonts w:ascii="Times New Roman" w:hAnsi="Times New Roman" w:cs="Times New Roman"/>
          <w:i/>
          <w:sz w:val="28"/>
          <w:szCs w:val="28"/>
          <w:lang w:val="uk-UA"/>
        </w:rPr>
        <w:t>законопроєкт</w:t>
      </w:r>
      <w:proofErr w:type="spellEnd"/>
      <w:r w:rsidRPr="000E1B97">
        <w:rPr>
          <w:rFonts w:ascii="Times New Roman" w:hAnsi="Times New Roman" w:cs="Times New Roman"/>
          <w:i/>
          <w:sz w:val="28"/>
          <w:szCs w:val="28"/>
          <w:lang w:val="uk-UA"/>
        </w:rPr>
        <w:t xml:space="preserve"> знову буде винесений на голосування, та запевнив, що парламент "не зупиниться в боротьбі з корупцією і лицемірством".</w:t>
      </w:r>
      <w:r w:rsidRPr="000E1B97">
        <w:rPr>
          <w:rFonts w:ascii="Times New Roman" w:hAnsi="Times New Roman" w:cs="Times New Roman"/>
          <w:sz w:val="28"/>
          <w:szCs w:val="28"/>
          <w:lang w:val="uk-UA"/>
        </w:rPr>
        <w:t xml:space="preserve"> Текст: </w:t>
      </w:r>
      <w:hyperlink r:id="rId85" w:history="1">
        <w:r w:rsidRPr="000E1B97">
          <w:rPr>
            <w:rStyle w:val="a3"/>
            <w:rFonts w:ascii="Times New Roman" w:hAnsi="Times New Roman" w:cs="Times New Roman"/>
            <w:sz w:val="28"/>
            <w:szCs w:val="28"/>
            <w:lang w:val="uk-UA"/>
          </w:rPr>
          <w:t>https://umoloda.kyiv.ua/number/0/2006/194247/</w:t>
        </w:r>
      </w:hyperlink>
      <w:r w:rsidRPr="000E1B97">
        <w:rPr>
          <w:rFonts w:ascii="Times New Roman" w:hAnsi="Times New Roman" w:cs="Times New Roman"/>
          <w:sz w:val="28"/>
          <w:szCs w:val="28"/>
          <w:lang w:val="uk-UA"/>
        </w:rPr>
        <w:t xml:space="preserve">    </w:t>
      </w:r>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E748E1">
        <w:rPr>
          <w:rFonts w:ascii="Times New Roman" w:hAnsi="Times New Roman" w:cs="Times New Roman"/>
          <w:b/>
          <w:sz w:val="28"/>
          <w:szCs w:val="28"/>
          <w:lang w:val="uk-UA"/>
        </w:rPr>
        <w:t>Шульга</w:t>
      </w:r>
      <w:r w:rsidRPr="000E1B97">
        <w:rPr>
          <w:rFonts w:ascii="Times New Roman" w:hAnsi="Times New Roman" w:cs="Times New Roman"/>
          <w:b/>
          <w:sz w:val="28"/>
          <w:szCs w:val="28"/>
          <w:lang w:val="uk-UA"/>
        </w:rPr>
        <w:t xml:space="preserve"> А. О. Організована злочинність в умовах воєнного стану в Україні: правові механізми та методи протидії з урахуванням </w:t>
      </w:r>
      <w:r w:rsidRPr="000E1B97">
        <w:rPr>
          <w:rFonts w:ascii="Times New Roman" w:hAnsi="Times New Roman" w:cs="Times New Roman"/>
          <w:b/>
          <w:sz w:val="28"/>
          <w:szCs w:val="28"/>
          <w:lang w:val="uk-UA"/>
        </w:rPr>
        <w:lastRenderedPageBreak/>
        <w:t>розвитку інформаційних технологій</w:t>
      </w:r>
      <w:r w:rsidRPr="000E1B97">
        <w:rPr>
          <w:rFonts w:ascii="Times New Roman" w:hAnsi="Times New Roman" w:cs="Times New Roman"/>
          <w:sz w:val="28"/>
          <w:szCs w:val="28"/>
          <w:lang w:val="uk-UA"/>
        </w:rPr>
        <w:t xml:space="preserve"> [Електронний ресурс] / Андрій Олександрович Шульга, Сергій Миколайович </w:t>
      </w:r>
      <w:proofErr w:type="spellStart"/>
      <w:r w:rsidRPr="000E1B97">
        <w:rPr>
          <w:rFonts w:ascii="Times New Roman" w:hAnsi="Times New Roman" w:cs="Times New Roman"/>
          <w:sz w:val="28"/>
          <w:szCs w:val="28"/>
          <w:lang w:val="uk-UA"/>
        </w:rPr>
        <w:t>Зеленський</w:t>
      </w:r>
      <w:proofErr w:type="spellEnd"/>
      <w:r w:rsidRPr="000E1B97">
        <w:rPr>
          <w:rFonts w:ascii="Times New Roman" w:hAnsi="Times New Roman" w:cs="Times New Roman"/>
          <w:sz w:val="28"/>
          <w:szCs w:val="28"/>
          <w:lang w:val="uk-UA"/>
        </w:rPr>
        <w:t xml:space="preserve"> // Успіхи і досягнення у науці. – 2026. – № 4. — С. 774-786.  </w:t>
      </w:r>
      <w:r w:rsidR="00BC5139" w:rsidRPr="00AE10E2">
        <w:rPr>
          <w:rFonts w:ascii="Times New Roman" w:hAnsi="Times New Roman" w:cs="Times New Roman"/>
          <w:i/>
          <w:sz w:val="28"/>
          <w:szCs w:val="28"/>
          <w:lang w:val="uk-UA"/>
        </w:rPr>
        <w:t xml:space="preserve">Окреслено правові механізми та спеціальні методи боротьби з організованою злочинністю з урахуванням розвитку інформаційних технологій та їх трансформації в умовах збройного конфлікту. Висвітлено міжнародний досвід </w:t>
      </w:r>
      <w:r w:rsidR="00BC5139">
        <w:rPr>
          <w:rFonts w:ascii="Times New Roman" w:hAnsi="Times New Roman" w:cs="Times New Roman"/>
          <w:i/>
          <w:sz w:val="28"/>
          <w:szCs w:val="28"/>
          <w:lang w:val="uk-UA"/>
        </w:rPr>
        <w:t>і</w:t>
      </w:r>
      <w:r w:rsidR="00BC5139" w:rsidRPr="00AE10E2">
        <w:rPr>
          <w:rFonts w:ascii="Times New Roman" w:hAnsi="Times New Roman" w:cs="Times New Roman"/>
          <w:i/>
          <w:sz w:val="28"/>
          <w:szCs w:val="28"/>
          <w:lang w:val="uk-UA"/>
        </w:rPr>
        <w:t xml:space="preserve"> вітчизняну практику й визначено перспективні напрями вдосконалення законодавства. З’ясовано, що організована злочинність активно використовує сучасні інформаційні технології для фінансування злочинної діяльності та встановлення корупційних зв’язків. Констатовано переорієнтацію напрямів злочинної діяльності та появу нових ризиків в умовах воєнного стану</w:t>
      </w:r>
      <w:r w:rsidR="00BC5139">
        <w:rPr>
          <w:rFonts w:ascii="Times New Roman" w:hAnsi="Times New Roman" w:cs="Times New Roman"/>
          <w:i/>
          <w:sz w:val="28"/>
          <w:szCs w:val="28"/>
          <w:lang w:val="uk-UA"/>
        </w:rPr>
        <w:t xml:space="preserve"> (</w:t>
      </w:r>
      <w:r w:rsidR="00BC5139" w:rsidRPr="00AE10E2">
        <w:rPr>
          <w:rFonts w:ascii="Times New Roman" w:hAnsi="Times New Roman" w:cs="Times New Roman"/>
          <w:i/>
          <w:sz w:val="28"/>
          <w:szCs w:val="28"/>
          <w:lang w:val="uk-UA"/>
        </w:rPr>
        <w:t>поширення шахрайства у цифровому просторі та у сфері надання гуманітарної допомоги, торгівля людьми тощо</w:t>
      </w:r>
      <w:r w:rsidR="00BC5139">
        <w:rPr>
          <w:rFonts w:ascii="Times New Roman" w:hAnsi="Times New Roman" w:cs="Times New Roman"/>
          <w:i/>
          <w:sz w:val="28"/>
          <w:szCs w:val="28"/>
          <w:lang w:val="uk-UA"/>
        </w:rPr>
        <w:t>)</w:t>
      </w:r>
      <w:r w:rsidR="00BC5139" w:rsidRPr="00AE10E2">
        <w:rPr>
          <w:rFonts w:ascii="Times New Roman" w:hAnsi="Times New Roman" w:cs="Times New Roman"/>
          <w:i/>
          <w:sz w:val="28"/>
          <w:szCs w:val="28"/>
          <w:lang w:val="uk-UA"/>
        </w:rPr>
        <w:t xml:space="preserve">. На основі узагальнення міжнародного досвіду протидії організованій злочинності в умовах збройного конфлікту зроблено висновок про необхідність поєднання силових методів зі стратегіями запобігання її проникненню у легальну економіку та органи державної влади. Встановлено, що в умовах воєнного стану ключова роль у боротьбі з організованою злочинністю відводиться оперативно-розшуковій діяльності, а також доведено необхідність модернізації нормативно-правових і оперативних розшукових </w:t>
      </w:r>
      <w:r w:rsidR="00BC5139">
        <w:rPr>
          <w:rFonts w:ascii="Times New Roman" w:hAnsi="Times New Roman" w:cs="Times New Roman"/>
          <w:i/>
          <w:sz w:val="28"/>
          <w:szCs w:val="28"/>
          <w:lang w:val="uk-UA"/>
        </w:rPr>
        <w:t>і</w:t>
      </w:r>
      <w:r w:rsidR="00BC5139" w:rsidRPr="00AE10E2">
        <w:rPr>
          <w:rFonts w:ascii="Times New Roman" w:hAnsi="Times New Roman" w:cs="Times New Roman"/>
          <w:i/>
          <w:sz w:val="28"/>
          <w:szCs w:val="28"/>
          <w:lang w:val="uk-UA"/>
        </w:rPr>
        <w:t xml:space="preserve"> слідчих методів задля покращ</w:t>
      </w:r>
      <w:r w:rsidR="00BC5139">
        <w:rPr>
          <w:rFonts w:ascii="Times New Roman" w:hAnsi="Times New Roman" w:cs="Times New Roman"/>
          <w:i/>
          <w:sz w:val="28"/>
          <w:szCs w:val="28"/>
          <w:lang w:val="uk-UA"/>
        </w:rPr>
        <w:t>а</w:t>
      </w:r>
      <w:r w:rsidR="00BC5139" w:rsidRPr="00AE10E2">
        <w:rPr>
          <w:rFonts w:ascii="Times New Roman" w:hAnsi="Times New Roman" w:cs="Times New Roman"/>
          <w:i/>
          <w:sz w:val="28"/>
          <w:szCs w:val="28"/>
          <w:lang w:val="uk-UA"/>
        </w:rPr>
        <w:t>ння взаємодії між внутрішніми відомчими структурами й іноземними партнерами</w:t>
      </w:r>
      <w:r w:rsidR="00BC5139">
        <w:rPr>
          <w:rFonts w:ascii="Times New Roman" w:hAnsi="Times New Roman" w:cs="Times New Roman"/>
          <w:i/>
          <w:sz w:val="28"/>
          <w:szCs w:val="28"/>
          <w:lang w:val="uk-UA"/>
        </w:rPr>
        <w:t xml:space="preserve">.   </w:t>
      </w:r>
      <w:r w:rsidRPr="000E1B97">
        <w:rPr>
          <w:rFonts w:ascii="Times New Roman" w:hAnsi="Times New Roman" w:cs="Times New Roman"/>
          <w:i/>
          <w:sz w:val="28"/>
          <w:szCs w:val="28"/>
          <w:lang w:val="uk-UA"/>
        </w:rPr>
        <w:t xml:space="preserve"> </w:t>
      </w:r>
      <w:r w:rsidRPr="000E1B97">
        <w:rPr>
          <w:rFonts w:ascii="Times New Roman" w:hAnsi="Times New Roman" w:cs="Times New Roman"/>
          <w:sz w:val="28"/>
          <w:szCs w:val="28"/>
          <w:lang w:val="uk-UA"/>
        </w:rPr>
        <w:t xml:space="preserve">Текст: </w:t>
      </w:r>
      <w:hyperlink r:id="rId86" w:history="1">
        <w:r w:rsidRPr="000E1B97">
          <w:rPr>
            <w:rStyle w:val="a3"/>
            <w:rFonts w:ascii="Times New Roman" w:hAnsi="Times New Roman" w:cs="Times New Roman"/>
            <w:sz w:val="28"/>
            <w:szCs w:val="28"/>
            <w:lang w:val="uk-UA"/>
          </w:rPr>
          <w:t>https://perspectives.pp.ua/index.php/sas/article/view/42029/42044</w:t>
        </w:r>
      </w:hyperlink>
    </w:p>
    <w:p w:rsidR="00DD11BA" w:rsidRPr="000E1B97"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E1B97">
        <w:rPr>
          <w:rFonts w:ascii="Times New Roman" w:hAnsi="Times New Roman" w:cs="Times New Roman"/>
          <w:b/>
          <w:sz w:val="28"/>
          <w:szCs w:val="28"/>
          <w:lang w:val="uk-UA"/>
        </w:rPr>
        <w:t xml:space="preserve">Щерба В. М. Об’єкт хуліганства в кримінальному праві: </w:t>
      </w:r>
      <w:proofErr w:type="spellStart"/>
      <w:r w:rsidRPr="000E1B97">
        <w:rPr>
          <w:rFonts w:ascii="Times New Roman" w:hAnsi="Times New Roman" w:cs="Times New Roman"/>
          <w:b/>
          <w:sz w:val="28"/>
          <w:szCs w:val="28"/>
          <w:lang w:val="uk-UA"/>
        </w:rPr>
        <w:t>теоретико-правовий</w:t>
      </w:r>
      <w:proofErr w:type="spellEnd"/>
      <w:r w:rsidRPr="000E1B97">
        <w:rPr>
          <w:rFonts w:ascii="Times New Roman" w:hAnsi="Times New Roman" w:cs="Times New Roman"/>
          <w:b/>
          <w:sz w:val="28"/>
          <w:szCs w:val="28"/>
          <w:lang w:val="uk-UA"/>
        </w:rPr>
        <w:t xml:space="preserve"> аналіз</w:t>
      </w:r>
      <w:r w:rsidRPr="000E1B97">
        <w:rPr>
          <w:rFonts w:ascii="Times New Roman" w:hAnsi="Times New Roman" w:cs="Times New Roman"/>
          <w:sz w:val="28"/>
          <w:szCs w:val="28"/>
          <w:lang w:val="uk-UA"/>
        </w:rPr>
        <w:t xml:space="preserve"> [Електронний ресурс] / Вікторія Миколаївна Щерба // Успіхи і досягнення у науці. – 2026. – № 4. — С. 787-794.  </w:t>
      </w:r>
      <w:r w:rsidRPr="000E1B97">
        <w:rPr>
          <w:rFonts w:ascii="Times New Roman" w:hAnsi="Times New Roman" w:cs="Times New Roman"/>
          <w:i/>
          <w:sz w:val="28"/>
          <w:szCs w:val="28"/>
          <w:lang w:val="uk-UA"/>
        </w:rPr>
        <w:t xml:space="preserve">Розкрито поняття об’єкта хуліганства та визначено його структуру й співвідношення з суміжними категоріями. Обґрунтовано, що родовим об’єктом хуліганства є суспільні відносини у сфері громадського порядку та громадської безпеки. Безпосереднім об’єктом хуліганства визначено </w:t>
      </w:r>
      <w:r w:rsidRPr="000E1B97">
        <w:rPr>
          <w:rFonts w:ascii="Times New Roman" w:hAnsi="Times New Roman" w:cs="Times New Roman"/>
          <w:i/>
          <w:sz w:val="28"/>
          <w:szCs w:val="28"/>
          <w:lang w:val="uk-UA"/>
        </w:rPr>
        <w:lastRenderedPageBreak/>
        <w:t>конкретні суспільні відносини, що зазнають шкоди внаслідок грубого порушення громадського порядку з мотивів явної неповаги до суспільства. Запропоновано удосконалення підходів до визначення об’єкта цього правопорушення шляхом чіткого розмежування основного та додаткових об’єктів, що сприятиме підвищенню якості кваліфікації кримінальних правопорушень.</w:t>
      </w:r>
      <w:r w:rsidRPr="000E1B97">
        <w:rPr>
          <w:rFonts w:ascii="Times New Roman" w:hAnsi="Times New Roman" w:cs="Times New Roman"/>
          <w:sz w:val="28"/>
          <w:szCs w:val="28"/>
          <w:lang w:val="uk-UA"/>
        </w:rPr>
        <w:t xml:space="preserve"> Текст: </w:t>
      </w:r>
      <w:hyperlink r:id="rId87" w:history="1">
        <w:r w:rsidRPr="000E1B97">
          <w:rPr>
            <w:rStyle w:val="a3"/>
            <w:rFonts w:ascii="Times New Roman" w:hAnsi="Times New Roman" w:cs="Times New Roman"/>
            <w:sz w:val="28"/>
            <w:szCs w:val="28"/>
            <w:lang w:val="uk-UA"/>
          </w:rPr>
          <w:t>https://perspectives.pp.ua/index.php/sas/article/view/42030/42045</w:t>
        </w:r>
      </w:hyperlink>
    </w:p>
    <w:p w:rsidR="00DD11BA" w:rsidRDefault="00DD11BA" w:rsidP="000E1B97">
      <w:pPr>
        <w:pStyle w:val="a8"/>
        <w:numPr>
          <w:ilvl w:val="0"/>
          <w:numId w:val="3"/>
        </w:numPr>
        <w:spacing w:after="120" w:line="360" w:lineRule="auto"/>
        <w:ind w:left="0" w:firstLine="567"/>
        <w:jc w:val="both"/>
        <w:rPr>
          <w:rFonts w:ascii="Times New Roman" w:hAnsi="Times New Roman" w:cs="Times New Roman"/>
          <w:sz w:val="28"/>
          <w:szCs w:val="28"/>
          <w:lang w:val="uk-UA"/>
        </w:rPr>
      </w:pPr>
      <w:proofErr w:type="spellStart"/>
      <w:r w:rsidRPr="000E1B97">
        <w:rPr>
          <w:rFonts w:ascii="Times New Roman" w:hAnsi="Times New Roman" w:cs="Times New Roman"/>
          <w:b/>
          <w:sz w:val="28"/>
          <w:szCs w:val="28"/>
          <w:lang w:val="uk-UA"/>
        </w:rPr>
        <w:t>Юзікова</w:t>
      </w:r>
      <w:proofErr w:type="spellEnd"/>
      <w:r w:rsidRPr="000E1B97">
        <w:rPr>
          <w:rFonts w:ascii="Times New Roman" w:hAnsi="Times New Roman" w:cs="Times New Roman"/>
          <w:b/>
          <w:sz w:val="28"/>
          <w:szCs w:val="28"/>
          <w:lang w:val="uk-UA"/>
        </w:rPr>
        <w:t xml:space="preserve"> Н. С. Протидія </w:t>
      </w:r>
      <w:proofErr w:type="spellStart"/>
      <w:r w:rsidRPr="000E1B97">
        <w:rPr>
          <w:rFonts w:ascii="Times New Roman" w:hAnsi="Times New Roman" w:cs="Times New Roman"/>
          <w:b/>
          <w:sz w:val="28"/>
          <w:szCs w:val="28"/>
          <w:lang w:val="uk-UA"/>
        </w:rPr>
        <w:t>кіберзлочинам</w:t>
      </w:r>
      <w:proofErr w:type="spellEnd"/>
      <w:r w:rsidRPr="000E1B97">
        <w:rPr>
          <w:rFonts w:ascii="Times New Roman" w:hAnsi="Times New Roman" w:cs="Times New Roman"/>
          <w:b/>
          <w:sz w:val="28"/>
          <w:szCs w:val="28"/>
          <w:lang w:val="uk-UA"/>
        </w:rPr>
        <w:t xml:space="preserve"> із використанням штучного інтелекту в сфері туризму: національний та міжнародно-правовий виміри</w:t>
      </w:r>
      <w:r w:rsidRPr="000E1B97">
        <w:rPr>
          <w:rFonts w:ascii="Times New Roman" w:hAnsi="Times New Roman" w:cs="Times New Roman"/>
          <w:sz w:val="28"/>
          <w:szCs w:val="28"/>
          <w:lang w:val="uk-UA"/>
        </w:rPr>
        <w:t xml:space="preserve"> [Електронний ресурс] / Н. С. </w:t>
      </w:r>
      <w:proofErr w:type="spellStart"/>
      <w:r w:rsidRPr="000E1B97">
        <w:rPr>
          <w:rFonts w:ascii="Times New Roman" w:hAnsi="Times New Roman" w:cs="Times New Roman"/>
          <w:sz w:val="28"/>
          <w:szCs w:val="28"/>
          <w:lang w:val="uk-UA"/>
        </w:rPr>
        <w:t>Юзікова</w:t>
      </w:r>
      <w:proofErr w:type="spellEnd"/>
      <w:r w:rsidRPr="000E1B97">
        <w:rPr>
          <w:rFonts w:ascii="Times New Roman" w:hAnsi="Times New Roman" w:cs="Times New Roman"/>
          <w:sz w:val="28"/>
          <w:szCs w:val="28"/>
          <w:lang w:val="uk-UA"/>
        </w:rPr>
        <w:t xml:space="preserve">, С. І. </w:t>
      </w:r>
      <w:proofErr w:type="spellStart"/>
      <w:r w:rsidRPr="000E1B97">
        <w:rPr>
          <w:rFonts w:ascii="Times New Roman" w:hAnsi="Times New Roman" w:cs="Times New Roman"/>
          <w:sz w:val="28"/>
          <w:szCs w:val="28"/>
          <w:lang w:val="uk-UA"/>
        </w:rPr>
        <w:t>Хом’яченко</w:t>
      </w:r>
      <w:proofErr w:type="spellEnd"/>
      <w:r w:rsidRPr="000E1B97">
        <w:rPr>
          <w:rFonts w:ascii="Times New Roman" w:hAnsi="Times New Roman" w:cs="Times New Roman"/>
          <w:sz w:val="28"/>
          <w:szCs w:val="28"/>
          <w:lang w:val="uk-UA"/>
        </w:rPr>
        <w:t xml:space="preserve">, М. Є. Дроздов // </w:t>
      </w:r>
      <w:proofErr w:type="spellStart"/>
      <w:r w:rsidRPr="000E1B97">
        <w:rPr>
          <w:rFonts w:ascii="Times New Roman" w:hAnsi="Times New Roman" w:cs="Times New Roman"/>
          <w:sz w:val="28"/>
          <w:szCs w:val="28"/>
          <w:lang w:val="uk-UA"/>
        </w:rPr>
        <w:t>Юрид</w:t>
      </w:r>
      <w:proofErr w:type="spellEnd"/>
      <w:r w:rsidRPr="000E1B97">
        <w:rPr>
          <w:rFonts w:ascii="Times New Roman" w:hAnsi="Times New Roman" w:cs="Times New Roman"/>
          <w:sz w:val="28"/>
          <w:szCs w:val="28"/>
          <w:lang w:val="uk-UA"/>
        </w:rPr>
        <w:t xml:space="preserve">. наук. електрон. журн. – 2026. – № 4. – С. 193-197.  </w:t>
      </w:r>
      <w:r w:rsidRPr="000E1B97">
        <w:rPr>
          <w:rFonts w:ascii="Times New Roman" w:hAnsi="Times New Roman" w:cs="Times New Roman"/>
          <w:i/>
          <w:sz w:val="28"/>
          <w:szCs w:val="28"/>
          <w:lang w:val="uk-UA"/>
        </w:rPr>
        <w:t xml:space="preserve">Проаналізовано сучасний стан та тенденції протидії кіберзлочинності в індустрії туризму в умовах стрімкого розвитку технологій штучного інтелекту (ШІ). Розглянуто міжнародно-правовий фундамент, зокрема положення Будапештської конвенції, та їх адаптацію до викликів цифрової епохи. Відзначено фундаментальну роль Декларації </w:t>
      </w:r>
      <w:proofErr w:type="spellStart"/>
      <w:r w:rsidRPr="000E1B97">
        <w:rPr>
          <w:rFonts w:ascii="Times New Roman" w:hAnsi="Times New Roman" w:cs="Times New Roman"/>
          <w:i/>
          <w:sz w:val="28"/>
          <w:szCs w:val="28"/>
          <w:lang w:val="uk-UA"/>
        </w:rPr>
        <w:t>Блетчлі</w:t>
      </w:r>
      <w:proofErr w:type="spellEnd"/>
      <w:r w:rsidRPr="000E1B97">
        <w:rPr>
          <w:rFonts w:ascii="Times New Roman" w:hAnsi="Times New Roman" w:cs="Times New Roman"/>
          <w:i/>
          <w:sz w:val="28"/>
          <w:szCs w:val="28"/>
          <w:lang w:val="uk-UA"/>
        </w:rPr>
        <w:t xml:space="preserve"> 2023 р. як глобальної платформи для постійного обміну розвідувальними даними та колективного реагування правоохоронних органів на транскордонні </w:t>
      </w:r>
      <w:proofErr w:type="spellStart"/>
      <w:r w:rsidRPr="000E1B97">
        <w:rPr>
          <w:rFonts w:ascii="Times New Roman" w:hAnsi="Times New Roman" w:cs="Times New Roman"/>
          <w:i/>
          <w:sz w:val="28"/>
          <w:szCs w:val="28"/>
          <w:lang w:val="uk-UA"/>
        </w:rPr>
        <w:t>кіберзлочини</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Обгрунтовано</w:t>
      </w:r>
      <w:proofErr w:type="spellEnd"/>
      <w:r w:rsidRPr="000E1B97">
        <w:rPr>
          <w:rFonts w:ascii="Times New Roman" w:hAnsi="Times New Roman" w:cs="Times New Roman"/>
          <w:i/>
          <w:sz w:val="28"/>
          <w:szCs w:val="28"/>
          <w:lang w:val="uk-UA"/>
        </w:rPr>
        <w:t xml:space="preserve"> доцільність криміналізації діянь, пов’язаних із розробкою та використанням </w:t>
      </w:r>
      <w:proofErr w:type="spellStart"/>
      <w:r w:rsidRPr="000E1B97">
        <w:rPr>
          <w:rFonts w:ascii="Times New Roman" w:hAnsi="Times New Roman" w:cs="Times New Roman"/>
          <w:i/>
          <w:sz w:val="28"/>
          <w:szCs w:val="28"/>
          <w:lang w:val="uk-UA"/>
        </w:rPr>
        <w:t>ШІ-інструментів</w:t>
      </w:r>
      <w:proofErr w:type="spellEnd"/>
      <w:r w:rsidRPr="000E1B97">
        <w:rPr>
          <w:rFonts w:ascii="Times New Roman" w:hAnsi="Times New Roman" w:cs="Times New Roman"/>
          <w:i/>
          <w:sz w:val="28"/>
          <w:szCs w:val="28"/>
          <w:lang w:val="uk-UA"/>
        </w:rPr>
        <w:t xml:space="preserve"> для вчинення кримінальних правопорушень у сфері туризму, враховуючи специфіку транскордонної суб’єктності правопорушників. Зроблено висновок, що ефективна протидія </w:t>
      </w:r>
      <w:proofErr w:type="spellStart"/>
      <w:r w:rsidRPr="000E1B97">
        <w:rPr>
          <w:rFonts w:ascii="Times New Roman" w:hAnsi="Times New Roman" w:cs="Times New Roman"/>
          <w:i/>
          <w:sz w:val="28"/>
          <w:szCs w:val="28"/>
          <w:lang w:val="uk-UA"/>
        </w:rPr>
        <w:t>ШІ-кіберзлочинам</w:t>
      </w:r>
      <w:proofErr w:type="spellEnd"/>
      <w:r w:rsidRPr="000E1B97">
        <w:rPr>
          <w:rFonts w:ascii="Times New Roman" w:hAnsi="Times New Roman" w:cs="Times New Roman"/>
          <w:i/>
          <w:sz w:val="28"/>
          <w:szCs w:val="28"/>
          <w:lang w:val="uk-UA"/>
        </w:rPr>
        <w:t xml:space="preserve"> та безпечна інтеграція цих технологій у систему національного </w:t>
      </w:r>
      <w:proofErr w:type="spellStart"/>
      <w:r w:rsidRPr="000E1B97">
        <w:rPr>
          <w:rFonts w:ascii="Times New Roman" w:hAnsi="Times New Roman" w:cs="Times New Roman"/>
          <w:i/>
          <w:sz w:val="28"/>
          <w:szCs w:val="28"/>
          <w:lang w:val="uk-UA"/>
        </w:rPr>
        <w:t>кіберзахисту</w:t>
      </w:r>
      <w:proofErr w:type="spellEnd"/>
      <w:r w:rsidRPr="000E1B97">
        <w:rPr>
          <w:rFonts w:ascii="Times New Roman" w:hAnsi="Times New Roman" w:cs="Times New Roman"/>
          <w:i/>
          <w:sz w:val="28"/>
          <w:szCs w:val="28"/>
          <w:lang w:val="uk-UA"/>
        </w:rPr>
        <w:t xml:space="preserve"> вимагають комплексної синергії: від міжнародного співробітництва і жорсткого кримінального переслідування до збереження інституційного контролю, що дозволить перетворити ШІ із потенційної вразливості на фундаментальний інструмент довгострокової </w:t>
      </w:r>
      <w:proofErr w:type="spellStart"/>
      <w:r w:rsidRPr="000E1B97">
        <w:rPr>
          <w:rFonts w:ascii="Times New Roman" w:hAnsi="Times New Roman" w:cs="Times New Roman"/>
          <w:i/>
          <w:sz w:val="28"/>
          <w:szCs w:val="28"/>
          <w:lang w:val="uk-UA"/>
        </w:rPr>
        <w:t>кіберстійкості</w:t>
      </w:r>
      <w:proofErr w:type="spellEnd"/>
      <w:r w:rsidRPr="000E1B97">
        <w:rPr>
          <w:rFonts w:ascii="Times New Roman" w:hAnsi="Times New Roman" w:cs="Times New Roman"/>
          <w:i/>
          <w:sz w:val="28"/>
          <w:szCs w:val="28"/>
          <w:lang w:val="uk-UA"/>
        </w:rPr>
        <w:t xml:space="preserve"> держави.</w:t>
      </w:r>
      <w:r w:rsidRPr="000E1B97">
        <w:rPr>
          <w:rFonts w:ascii="Times New Roman" w:hAnsi="Times New Roman" w:cs="Times New Roman"/>
          <w:sz w:val="28"/>
          <w:szCs w:val="28"/>
          <w:lang w:val="uk-UA"/>
        </w:rPr>
        <w:t xml:space="preserve"> Текст: </w:t>
      </w:r>
      <w:hyperlink r:id="rId88" w:history="1">
        <w:r w:rsidRPr="000E1B97">
          <w:rPr>
            <w:rStyle w:val="a3"/>
            <w:rFonts w:ascii="Times New Roman" w:hAnsi="Times New Roman" w:cs="Times New Roman"/>
            <w:sz w:val="28"/>
            <w:szCs w:val="28"/>
            <w:lang w:val="uk-UA"/>
          </w:rPr>
          <w:t>https://lsej.org.ua/4_2026/43.pdf</w:t>
        </w:r>
      </w:hyperlink>
      <w:r w:rsidRPr="000E1B97">
        <w:rPr>
          <w:rFonts w:ascii="Times New Roman" w:hAnsi="Times New Roman" w:cs="Times New Roman"/>
          <w:sz w:val="28"/>
          <w:szCs w:val="28"/>
          <w:lang w:val="uk-UA"/>
        </w:rPr>
        <w:t xml:space="preserve">   </w:t>
      </w:r>
    </w:p>
    <w:p w:rsidR="00C52BE7" w:rsidRPr="000E1B97" w:rsidRDefault="00C52BE7" w:rsidP="00C52BE7">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0E1B97">
        <w:rPr>
          <w:rFonts w:ascii="Times New Roman" w:hAnsi="Times New Roman" w:cs="Times New Roman"/>
          <w:b/>
          <w:sz w:val="28"/>
          <w:szCs w:val="28"/>
          <w:lang w:val="uk-UA"/>
        </w:rPr>
        <w:t>"</w:t>
      </w:r>
      <w:proofErr w:type="spellStart"/>
      <w:r w:rsidRPr="000E1B97">
        <w:rPr>
          <w:rFonts w:ascii="Times New Roman" w:hAnsi="Times New Roman" w:cs="Times New Roman"/>
          <w:b/>
          <w:sz w:val="28"/>
          <w:szCs w:val="28"/>
          <w:lang w:val="uk-UA"/>
        </w:rPr>
        <w:t>Made</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in</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Russia</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Delivered</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to</w:t>
      </w:r>
      <w:proofErr w:type="spellEnd"/>
      <w:r w:rsidRPr="000E1B97">
        <w:rPr>
          <w:rFonts w:ascii="Times New Roman" w:hAnsi="Times New Roman" w:cs="Times New Roman"/>
          <w:b/>
          <w:sz w:val="28"/>
          <w:szCs w:val="28"/>
          <w:lang w:val="uk-UA"/>
        </w:rPr>
        <w:t xml:space="preserve"> </w:t>
      </w:r>
      <w:proofErr w:type="spellStart"/>
      <w:r w:rsidRPr="000E1B97">
        <w:rPr>
          <w:rFonts w:ascii="Times New Roman" w:hAnsi="Times New Roman" w:cs="Times New Roman"/>
          <w:b/>
          <w:sz w:val="28"/>
          <w:szCs w:val="28"/>
          <w:lang w:val="uk-UA"/>
        </w:rPr>
        <w:t>Captivity</w:t>
      </w:r>
      <w:proofErr w:type="spellEnd"/>
      <w:r w:rsidRPr="000E1B97">
        <w:rPr>
          <w:rFonts w:ascii="Times New Roman" w:hAnsi="Times New Roman" w:cs="Times New Roman"/>
          <w:b/>
          <w:sz w:val="28"/>
          <w:szCs w:val="28"/>
          <w:lang w:val="uk-UA"/>
        </w:rPr>
        <w:t xml:space="preserve">" </w:t>
      </w:r>
      <w:r w:rsidRPr="000E1B97">
        <w:rPr>
          <w:rFonts w:ascii="Times New Roman" w:hAnsi="Times New Roman" w:cs="Times New Roman"/>
          <w:sz w:val="28"/>
          <w:szCs w:val="28"/>
          <w:lang w:val="uk-UA"/>
        </w:rPr>
        <w:t xml:space="preserve">[Електронний ресурс] </w:t>
      </w:r>
      <w:r>
        <w:rPr>
          <w:rFonts w:ascii="Times New Roman" w:hAnsi="Times New Roman" w:cs="Times New Roman"/>
          <w:sz w:val="28"/>
          <w:szCs w:val="28"/>
          <w:lang w:val="uk-UA"/>
        </w:rPr>
        <w:br/>
      </w:r>
      <w:r w:rsidRPr="000E1B97">
        <w:rPr>
          <w:rFonts w:ascii="Times New Roman" w:hAnsi="Times New Roman" w:cs="Times New Roman"/>
          <w:sz w:val="28"/>
          <w:szCs w:val="28"/>
          <w:lang w:val="uk-UA"/>
        </w:rPr>
        <w:t xml:space="preserve">/ Офіс Омбудсмана України, </w:t>
      </w:r>
      <w:proofErr w:type="spellStart"/>
      <w:r w:rsidRPr="000E1B97">
        <w:rPr>
          <w:rFonts w:ascii="Times New Roman" w:hAnsi="Times New Roman" w:cs="Times New Roman"/>
          <w:sz w:val="28"/>
          <w:szCs w:val="28"/>
          <w:lang w:val="uk-UA"/>
        </w:rPr>
        <w:t>Асоціац</w:t>
      </w:r>
      <w:proofErr w:type="spellEnd"/>
      <w:r w:rsidRPr="000E1B97">
        <w:rPr>
          <w:rFonts w:ascii="Times New Roman" w:hAnsi="Times New Roman" w:cs="Times New Roman"/>
          <w:sz w:val="28"/>
          <w:szCs w:val="28"/>
          <w:lang w:val="uk-UA"/>
        </w:rPr>
        <w:t xml:space="preserve">. родин захисників «Азовсталі» ; за </w:t>
      </w:r>
      <w:r w:rsidRPr="000E1B97">
        <w:rPr>
          <w:rFonts w:ascii="Times New Roman" w:hAnsi="Times New Roman" w:cs="Times New Roman"/>
          <w:sz w:val="28"/>
          <w:szCs w:val="28"/>
          <w:lang w:val="uk-UA"/>
        </w:rPr>
        <w:lastRenderedPageBreak/>
        <w:t xml:space="preserve">підтримки </w:t>
      </w:r>
      <w:proofErr w:type="spellStart"/>
      <w:r w:rsidRPr="000E1B97">
        <w:rPr>
          <w:rFonts w:ascii="Times New Roman" w:hAnsi="Times New Roman" w:cs="Times New Roman"/>
          <w:sz w:val="28"/>
          <w:szCs w:val="28"/>
          <w:lang w:val="uk-UA"/>
        </w:rPr>
        <w:t>Медійн</w:t>
      </w:r>
      <w:proofErr w:type="spellEnd"/>
      <w:r w:rsidRPr="000E1B97">
        <w:rPr>
          <w:rFonts w:ascii="Times New Roman" w:hAnsi="Times New Roman" w:cs="Times New Roman"/>
          <w:sz w:val="28"/>
          <w:szCs w:val="28"/>
          <w:lang w:val="uk-UA"/>
        </w:rPr>
        <w:t xml:space="preserve">. ініціативи за права людини, </w:t>
      </w:r>
      <w:proofErr w:type="spellStart"/>
      <w:r w:rsidRPr="000E1B97">
        <w:rPr>
          <w:rFonts w:ascii="Times New Roman" w:hAnsi="Times New Roman" w:cs="Times New Roman"/>
          <w:sz w:val="28"/>
          <w:szCs w:val="28"/>
          <w:lang w:val="uk-UA"/>
        </w:rPr>
        <w:t>Мін-ва</w:t>
      </w:r>
      <w:proofErr w:type="spellEnd"/>
      <w:r w:rsidRPr="000E1B97">
        <w:rPr>
          <w:rFonts w:ascii="Times New Roman" w:hAnsi="Times New Roman" w:cs="Times New Roman"/>
          <w:sz w:val="28"/>
          <w:szCs w:val="28"/>
          <w:lang w:val="uk-UA"/>
        </w:rPr>
        <w:t xml:space="preserve"> </w:t>
      </w:r>
      <w:proofErr w:type="spellStart"/>
      <w:r w:rsidRPr="000E1B97">
        <w:rPr>
          <w:rFonts w:ascii="Times New Roman" w:hAnsi="Times New Roman" w:cs="Times New Roman"/>
          <w:sz w:val="28"/>
          <w:szCs w:val="28"/>
          <w:lang w:val="uk-UA"/>
        </w:rPr>
        <w:t>закорд</w:t>
      </w:r>
      <w:proofErr w:type="spellEnd"/>
      <w:r w:rsidRPr="000E1B97">
        <w:rPr>
          <w:rFonts w:ascii="Times New Roman" w:hAnsi="Times New Roman" w:cs="Times New Roman"/>
          <w:sz w:val="28"/>
          <w:szCs w:val="28"/>
          <w:lang w:val="uk-UA"/>
        </w:rPr>
        <w:t xml:space="preserve">. справ України,  </w:t>
      </w:r>
      <w:proofErr w:type="spellStart"/>
      <w:r w:rsidRPr="000E1B97">
        <w:rPr>
          <w:rFonts w:ascii="Times New Roman" w:hAnsi="Times New Roman" w:cs="Times New Roman"/>
          <w:sz w:val="28"/>
          <w:szCs w:val="28"/>
          <w:lang w:val="uk-UA"/>
        </w:rPr>
        <w:t>Координац</w:t>
      </w:r>
      <w:proofErr w:type="spellEnd"/>
      <w:r w:rsidRPr="000E1B97">
        <w:rPr>
          <w:rFonts w:ascii="Times New Roman" w:hAnsi="Times New Roman" w:cs="Times New Roman"/>
          <w:sz w:val="28"/>
          <w:szCs w:val="28"/>
          <w:lang w:val="uk-UA"/>
        </w:rPr>
        <w:t>. штабу з питань поводження з військовополоненими. – Електрон. дані. – Київ, 2026. – [39 с.]. – Режим доступу укр. мов</w:t>
      </w:r>
      <w:r w:rsidR="001A5F2F">
        <w:rPr>
          <w:rFonts w:ascii="Times New Roman" w:hAnsi="Times New Roman" w:cs="Times New Roman"/>
          <w:sz w:val="28"/>
          <w:szCs w:val="28"/>
          <w:lang w:val="uk-UA"/>
        </w:rPr>
        <w:t>ою</w:t>
      </w:r>
      <w:bookmarkStart w:id="0" w:name="_GoBack"/>
      <w:bookmarkEnd w:id="0"/>
      <w:r w:rsidRPr="000E1B97">
        <w:rPr>
          <w:rFonts w:ascii="Times New Roman" w:hAnsi="Times New Roman" w:cs="Times New Roman"/>
          <w:sz w:val="28"/>
          <w:szCs w:val="28"/>
          <w:lang w:val="uk-UA"/>
        </w:rPr>
        <w:t xml:space="preserve">: </w:t>
      </w:r>
      <w:hyperlink r:id="rId89" w:history="1">
        <w:r w:rsidRPr="000E1B97">
          <w:rPr>
            <w:rStyle w:val="a3"/>
            <w:rFonts w:ascii="Times New Roman" w:hAnsi="Times New Roman" w:cs="Times New Roman"/>
            <w:sz w:val="28"/>
            <w:szCs w:val="28"/>
            <w:lang w:val="uk-UA"/>
          </w:rPr>
          <w:t>https://drive.google.com/drive/folders/1edoe1pUKmEFw9ptr3BCj897bDS-okVoQ?fbclid=IwZXh0bgNhZW0CMTAAYnJpZBExZG1VVVIzMldybUtzYUU2VnNydGMGYXBwX2lkEDIyMjAzOTE3ODgyMDA4OTIAAR5WJT3bB3dJHyOHsIcJFC67bgNiuXNdI8CKwSNVGYwmy2QNazOYZA2h228SaA_aem_iJUlO0nptHyk1e8eJVKsWg</w:t>
        </w:r>
      </w:hyperlink>
      <w:r>
        <w:rPr>
          <w:rStyle w:val="a3"/>
          <w:rFonts w:ascii="Times New Roman" w:hAnsi="Times New Roman" w:cs="Times New Roman"/>
          <w:sz w:val="28"/>
          <w:szCs w:val="28"/>
          <w:lang w:val="uk-UA"/>
        </w:rPr>
        <w:t>.</w:t>
      </w:r>
      <w:r w:rsidRPr="000E1B97">
        <w:rPr>
          <w:rFonts w:ascii="Times New Roman" w:hAnsi="Times New Roman" w:cs="Times New Roman"/>
          <w:sz w:val="28"/>
          <w:szCs w:val="28"/>
          <w:lang w:val="uk-UA"/>
        </w:rPr>
        <w:t xml:space="preserve">  – Назва з екрана. – Дата перегляду: 26.05.2025.  </w:t>
      </w:r>
      <w:r w:rsidRPr="000E1B97">
        <w:rPr>
          <w:rFonts w:ascii="Times New Roman" w:hAnsi="Times New Roman" w:cs="Times New Roman"/>
          <w:i/>
          <w:sz w:val="28"/>
          <w:szCs w:val="28"/>
          <w:lang w:val="uk-UA"/>
        </w:rPr>
        <w:t xml:space="preserve">Публікація є частиною </w:t>
      </w:r>
      <w:proofErr w:type="spellStart"/>
      <w:r w:rsidRPr="000E1B97">
        <w:rPr>
          <w:rFonts w:ascii="Times New Roman" w:hAnsi="Times New Roman" w:cs="Times New Roman"/>
          <w:i/>
          <w:sz w:val="28"/>
          <w:szCs w:val="28"/>
          <w:lang w:val="uk-UA"/>
        </w:rPr>
        <w:t>проєкту</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Made</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in</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Russia</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Delivered</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to</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Captivity</w:t>
      </w:r>
      <w:proofErr w:type="spellEnd"/>
      <w:r w:rsidRPr="000E1B97">
        <w:rPr>
          <w:rFonts w:ascii="Times New Roman" w:hAnsi="Times New Roman" w:cs="Times New Roman"/>
          <w:i/>
          <w:sz w:val="28"/>
          <w:szCs w:val="28"/>
          <w:lang w:val="uk-UA"/>
        </w:rPr>
        <w:t xml:space="preserve">", який демонструє масштаб воєнних злочинів РФ проти українських військовополонених і розповідає про головні "продукти" російського виробництва: тортури, смерть, терор, незаконні засудження та пропаганду. Наведена інформація ґрунтується на звітах міжнародних організацій, свідченнях колишніх військовополонених, журналістських і правозахисних розслідуваннях. Доведено, що жорстоке поводження з українцями у російському полоні має системний характер і є елементом державної політики РФ. Вказано, що презентація </w:t>
      </w:r>
      <w:proofErr w:type="spellStart"/>
      <w:r w:rsidRPr="000E1B97">
        <w:rPr>
          <w:rFonts w:ascii="Times New Roman" w:hAnsi="Times New Roman" w:cs="Times New Roman"/>
          <w:i/>
          <w:sz w:val="28"/>
          <w:szCs w:val="28"/>
          <w:lang w:val="uk-UA"/>
        </w:rPr>
        <w:t>Проєкту</w:t>
      </w:r>
      <w:proofErr w:type="spellEnd"/>
      <w:r w:rsidRPr="000E1B97">
        <w:rPr>
          <w:rFonts w:ascii="Times New Roman" w:hAnsi="Times New Roman" w:cs="Times New Roman"/>
          <w:i/>
          <w:sz w:val="28"/>
          <w:szCs w:val="28"/>
          <w:lang w:val="uk-UA"/>
        </w:rPr>
        <w:t xml:space="preserve">, яка відбулась 25.05.2026, приурочена до 4-их роковин виходу Маріупольського гарнізону з "Азовсталі" після 86 днів героїчної оборони міста. Електронна версія </w:t>
      </w:r>
      <w:proofErr w:type="spellStart"/>
      <w:r w:rsidRPr="000E1B97">
        <w:rPr>
          <w:rFonts w:ascii="Times New Roman" w:hAnsi="Times New Roman" w:cs="Times New Roman"/>
          <w:i/>
          <w:sz w:val="28"/>
          <w:szCs w:val="28"/>
          <w:lang w:val="uk-UA"/>
        </w:rPr>
        <w:t>Проєкту</w:t>
      </w:r>
      <w:proofErr w:type="spellEnd"/>
      <w:r w:rsidRPr="000E1B97">
        <w:rPr>
          <w:rFonts w:ascii="Times New Roman" w:hAnsi="Times New Roman" w:cs="Times New Roman"/>
          <w:i/>
          <w:sz w:val="28"/>
          <w:szCs w:val="28"/>
          <w:lang w:val="uk-UA"/>
        </w:rPr>
        <w:t xml:space="preserve"> включає: відео, візуальні матеріали, інформаційні матеріали, фото з презентацій, публікацію "</w:t>
      </w:r>
      <w:proofErr w:type="spellStart"/>
      <w:r w:rsidRPr="000E1B97">
        <w:rPr>
          <w:rFonts w:ascii="Times New Roman" w:hAnsi="Times New Roman" w:cs="Times New Roman"/>
          <w:i/>
          <w:sz w:val="28"/>
          <w:szCs w:val="28"/>
          <w:lang w:val="uk-UA"/>
        </w:rPr>
        <w:t>Made</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in</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Russia</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Delivered</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to</w:t>
      </w:r>
      <w:proofErr w:type="spellEnd"/>
      <w:r w:rsidRPr="000E1B97">
        <w:rPr>
          <w:rFonts w:ascii="Times New Roman" w:hAnsi="Times New Roman" w:cs="Times New Roman"/>
          <w:i/>
          <w:sz w:val="28"/>
          <w:szCs w:val="28"/>
          <w:lang w:val="uk-UA"/>
        </w:rPr>
        <w:t xml:space="preserve"> </w:t>
      </w:r>
      <w:proofErr w:type="spellStart"/>
      <w:r w:rsidRPr="000E1B97">
        <w:rPr>
          <w:rFonts w:ascii="Times New Roman" w:hAnsi="Times New Roman" w:cs="Times New Roman"/>
          <w:i/>
          <w:sz w:val="28"/>
          <w:szCs w:val="28"/>
          <w:lang w:val="uk-UA"/>
        </w:rPr>
        <w:t>Captivity</w:t>
      </w:r>
      <w:proofErr w:type="spellEnd"/>
      <w:r w:rsidRPr="000E1B97">
        <w:rPr>
          <w:rFonts w:ascii="Times New Roman" w:hAnsi="Times New Roman" w:cs="Times New Roman"/>
          <w:i/>
          <w:sz w:val="28"/>
          <w:szCs w:val="28"/>
          <w:lang w:val="uk-UA"/>
        </w:rPr>
        <w:t>" українською та англійською мовами.</w:t>
      </w:r>
    </w:p>
    <w:p w:rsidR="00C52BE7" w:rsidRPr="000E1B97" w:rsidRDefault="00C52BE7" w:rsidP="00C52BE7">
      <w:pPr>
        <w:pStyle w:val="a8"/>
        <w:spacing w:after="120" w:line="360" w:lineRule="auto"/>
        <w:ind w:left="567"/>
        <w:jc w:val="both"/>
        <w:rPr>
          <w:rFonts w:ascii="Times New Roman" w:hAnsi="Times New Roman" w:cs="Times New Roman"/>
          <w:sz w:val="28"/>
          <w:szCs w:val="28"/>
          <w:lang w:val="uk-UA"/>
        </w:rPr>
      </w:pPr>
    </w:p>
    <w:p w:rsidR="00BA3F8F" w:rsidRPr="00287B3D" w:rsidRDefault="0037007F" w:rsidP="00287B3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0008DF" w:rsidRPr="009E30A2" w:rsidRDefault="000008DF" w:rsidP="000008DF">
      <w:pPr>
        <w:spacing w:after="120"/>
        <w:rPr>
          <w:rFonts w:ascii="Times New Roman" w:hAnsi="Times New Roman" w:cs="Times New Roman"/>
          <w:b/>
          <w:sz w:val="24"/>
          <w:szCs w:val="24"/>
          <w:lang w:val="uk-UA"/>
        </w:rPr>
      </w:pPr>
      <w:r w:rsidRPr="009E30A2">
        <w:rPr>
          <w:rFonts w:ascii="Times New Roman" w:hAnsi="Times New Roman" w:cs="Times New Roman"/>
          <w:b/>
          <w:sz w:val="24"/>
          <w:szCs w:val="24"/>
          <w:lang w:val="uk-UA"/>
        </w:rPr>
        <w:t>10.0</w:t>
      </w:r>
      <w:r w:rsidR="0037007F">
        <w:rPr>
          <w:rFonts w:ascii="Times New Roman" w:hAnsi="Times New Roman" w:cs="Times New Roman"/>
          <w:b/>
          <w:sz w:val="24"/>
          <w:szCs w:val="24"/>
          <w:lang w:val="uk-UA"/>
        </w:rPr>
        <w:t>6</w:t>
      </w:r>
      <w:r w:rsidRPr="009E30A2">
        <w:rPr>
          <w:rFonts w:ascii="Times New Roman" w:hAnsi="Times New Roman" w:cs="Times New Roman"/>
          <w:b/>
          <w:sz w:val="24"/>
          <w:szCs w:val="24"/>
          <w:lang w:val="uk-UA"/>
        </w:rPr>
        <w:t xml:space="preserve">.2026 </w:t>
      </w:r>
      <w:r w:rsidRPr="009E30A2">
        <w:rPr>
          <w:rFonts w:ascii="Times New Roman" w:hAnsi="Times New Roman" w:cs="Times New Roman"/>
          <w:b/>
          <w:sz w:val="24"/>
          <w:szCs w:val="24"/>
          <w:lang w:val="uk-UA"/>
        </w:rPr>
        <w:br/>
      </w:r>
    </w:p>
    <w:p w:rsidR="000008DF" w:rsidRPr="009E30A2" w:rsidRDefault="000008DF" w:rsidP="000008DF">
      <w:pPr>
        <w:spacing w:after="120"/>
        <w:rPr>
          <w:rFonts w:ascii="Times New Roman" w:hAnsi="Times New Roman" w:cs="Times New Roman"/>
          <w:b/>
          <w:sz w:val="24"/>
          <w:szCs w:val="24"/>
          <w:lang w:val="uk-UA"/>
        </w:rPr>
      </w:pPr>
      <w:r w:rsidRPr="009E30A2">
        <w:rPr>
          <w:rFonts w:ascii="Times New Roman" w:hAnsi="Times New Roman" w:cs="Times New Roman"/>
          <w:b/>
          <w:sz w:val="24"/>
          <w:szCs w:val="24"/>
          <w:lang w:val="uk-UA"/>
        </w:rPr>
        <w:t xml:space="preserve">Укладач: </w:t>
      </w:r>
      <w:proofErr w:type="spellStart"/>
      <w:r w:rsidRPr="009E30A2">
        <w:rPr>
          <w:rFonts w:ascii="Times New Roman" w:hAnsi="Times New Roman" w:cs="Times New Roman"/>
          <w:b/>
          <w:sz w:val="24"/>
          <w:szCs w:val="24"/>
          <w:lang w:val="uk-UA"/>
        </w:rPr>
        <w:t>Груніна</w:t>
      </w:r>
      <w:proofErr w:type="spellEnd"/>
      <w:r w:rsidRPr="009E30A2">
        <w:rPr>
          <w:rFonts w:ascii="Times New Roman" w:hAnsi="Times New Roman" w:cs="Times New Roman"/>
          <w:b/>
          <w:sz w:val="24"/>
          <w:szCs w:val="24"/>
          <w:lang w:val="uk-UA"/>
        </w:rPr>
        <w:t xml:space="preserve"> Л. В.</w:t>
      </w:r>
    </w:p>
    <w:p w:rsidR="000008DF" w:rsidRPr="009E30A2" w:rsidRDefault="000008DF" w:rsidP="000008DF">
      <w:pPr>
        <w:rPr>
          <w:b/>
          <w:bCs/>
          <w:sz w:val="24"/>
          <w:szCs w:val="24"/>
          <w:lang w:val="uk-UA"/>
        </w:rPr>
      </w:pPr>
      <w:r w:rsidRPr="009E30A2">
        <w:rPr>
          <w:rFonts w:ascii="Times New Roman" w:hAnsi="Times New Roman" w:cs="Times New Roman"/>
          <w:b/>
          <w:sz w:val="24"/>
          <w:szCs w:val="24"/>
          <w:lang w:val="uk-UA"/>
        </w:rPr>
        <w:t xml:space="preserve">Відповідальний за випуск: </w:t>
      </w:r>
      <w:proofErr w:type="spellStart"/>
      <w:r w:rsidRPr="009E30A2">
        <w:rPr>
          <w:rFonts w:ascii="Times New Roman" w:hAnsi="Times New Roman" w:cs="Times New Roman"/>
          <w:b/>
          <w:sz w:val="24"/>
          <w:szCs w:val="24"/>
          <w:lang w:val="uk-UA"/>
        </w:rPr>
        <w:t>Зайченко</w:t>
      </w:r>
      <w:proofErr w:type="spellEnd"/>
      <w:r w:rsidRPr="009E30A2">
        <w:rPr>
          <w:rFonts w:ascii="Times New Roman" w:hAnsi="Times New Roman" w:cs="Times New Roman"/>
          <w:b/>
          <w:sz w:val="24"/>
          <w:szCs w:val="24"/>
          <w:lang w:val="uk-UA"/>
        </w:rPr>
        <w:t xml:space="preserve"> Н. Я.</w:t>
      </w:r>
    </w:p>
    <w:p w:rsidR="00F365BF" w:rsidRPr="000008DF" w:rsidRDefault="00F365BF" w:rsidP="00F365BF">
      <w:pPr>
        <w:rPr>
          <w:lang w:val="uk-UA"/>
        </w:rPr>
      </w:pPr>
    </w:p>
    <w:p w:rsidR="002519FE" w:rsidRPr="002519FE" w:rsidRDefault="002519FE" w:rsidP="002519FE">
      <w:pPr>
        <w:rPr>
          <w:rFonts w:ascii="Times New Roman" w:hAnsi="Times New Roman" w:cs="Times New Roman"/>
          <w:b/>
          <w:i/>
          <w:sz w:val="28"/>
          <w:szCs w:val="28"/>
          <w:lang w:val="uk-UA"/>
        </w:rPr>
      </w:pPr>
    </w:p>
    <w:sectPr w:rsidR="002519FE" w:rsidRPr="002519FE" w:rsidSect="001E0EB3">
      <w:footerReference w:type="default" r:id="rId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9AD" w:rsidRDefault="000A19AD" w:rsidP="00244ABD">
      <w:pPr>
        <w:spacing w:after="0" w:line="240" w:lineRule="auto"/>
      </w:pPr>
      <w:r>
        <w:separator/>
      </w:r>
    </w:p>
  </w:endnote>
  <w:endnote w:type="continuationSeparator" w:id="0">
    <w:p w:rsidR="000A19AD" w:rsidRDefault="000A19AD" w:rsidP="0024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7361"/>
      <w:docPartObj>
        <w:docPartGallery w:val="Page Numbers (Bottom of Page)"/>
        <w:docPartUnique/>
      </w:docPartObj>
    </w:sdtPr>
    <w:sdtEndPr/>
    <w:sdtContent>
      <w:p w:rsidR="00244ABD" w:rsidRDefault="003B184B">
        <w:pPr>
          <w:pStyle w:val="a6"/>
          <w:jc w:val="right"/>
        </w:pPr>
        <w:r>
          <w:fldChar w:fldCharType="begin"/>
        </w:r>
        <w:r w:rsidR="000044FD">
          <w:instrText xml:space="preserve"> PAGE   \* MERGEFORMAT </w:instrText>
        </w:r>
        <w:r>
          <w:fldChar w:fldCharType="separate"/>
        </w:r>
        <w:r w:rsidR="001A5F2F">
          <w:rPr>
            <w:noProof/>
          </w:rPr>
          <w:t>55</w:t>
        </w:r>
        <w:r>
          <w:rPr>
            <w:noProof/>
          </w:rPr>
          <w:fldChar w:fldCharType="end"/>
        </w:r>
      </w:p>
    </w:sdtContent>
  </w:sdt>
  <w:p w:rsidR="00244ABD" w:rsidRDefault="00244A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9AD" w:rsidRDefault="000A19AD" w:rsidP="00244ABD">
      <w:pPr>
        <w:spacing w:after="0" w:line="240" w:lineRule="auto"/>
      </w:pPr>
      <w:r>
        <w:separator/>
      </w:r>
    </w:p>
  </w:footnote>
  <w:footnote w:type="continuationSeparator" w:id="0">
    <w:p w:rsidR="000A19AD" w:rsidRDefault="000A19AD" w:rsidP="00244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17E69"/>
    <w:multiLevelType w:val="hybridMultilevel"/>
    <w:tmpl w:val="AD04E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27003C"/>
    <w:multiLevelType w:val="hybridMultilevel"/>
    <w:tmpl w:val="76A6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905380"/>
    <w:multiLevelType w:val="hybridMultilevel"/>
    <w:tmpl w:val="2CC61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7063"/>
    <w:rsid w:val="000008DF"/>
    <w:rsid w:val="00002DB2"/>
    <w:rsid w:val="000044FD"/>
    <w:rsid w:val="00007D7C"/>
    <w:rsid w:val="00016E96"/>
    <w:rsid w:val="00020DE5"/>
    <w:rsid w:val="00021232"/>
    <w:rsid w:val="00026C66"/>
    <w:rsid w:val="000354D6"/>
    <w:rsid w:val="0003656C"/>
    <w:rsid w:val="0004221E"/>
    <w:rsid w:val="000605E9"/>
    <w:rsid w:val="00065EA7"/>
    <w:rsid w:val="0007259D"/>
    <w:rsid w:val="00073FB1"/>
    <w:rsid w:val="00074CD4"/>
    <w:rsid w:val="00081D6F"/>
    <w:rsid w:val="000866C9"/>
    <w:rsid w:val="00090604"/>
    <w:rsid w:val="00090AB0"/>
    <w:rsid w:val="000915AD"/>
    <w:rsid w:val="00094F0A"/>
    <w:rsid w:val="00096CBB"/>
    <w:rsid w:val="000A0BDF"/>
    <w:rsid w:val="000A19AD"/>
    <w:rsid w:val="000A61DD"/>
    <w:rsid w:val="000A777D"/>
    <w:rsid w:val="000A7AE7"/>
    <w:rsid w:val="000C4404"/>
    <w:rsid w:val="000D0440"/>
    <w:rsid w:val="000D0B92"/>
    <w:rsid w:val="000D7649"/>
    <w:rsid w:val="000D7C38"/>
    <w:rsid w:val="000E00B3"/>
    <w:rsid w:val="000E04AC"/>
    <w:rsid w:val="000E0B6A"/>
    <w:rsid w:val="000E1B97"/>
    <w:rsid w:val="000F20BC"/>
    <w:rsid w:val="000F2E39"/>
    <w:rsid w:val="000F3095"/>
    <w:rsid w:val="000F4704"/>
    <w:rsid w:val="000F592F"/>
    <w:rsid w:val="000F624E"/>
    <w:rsid w:val="00100A6C"/>
    <w:rsid w:val="00103CB7"/>
    <w:rsid w:val="00104A21"/>
    <w:rsid w:val="001176F8"/>
    <w:rsid w:val="00117D98"/>
    <w:rsid w:val="00120662"/>
    <w:rsid w:val="0012575A"/>
    <w:rsid w:val="00125766"/>
    <w:rsid w:val="00140802"/>
    <w:rsid w:val="00141F6A"/>
    <w:rsid w:val="00150777"/>
    <w:rsid w:val="001538D0"/>
    <w:rsid w:val="001632A0"/>
    <w:rsid w:val="00163F19"/>
    <w:rsid w:val="0016564B"/>
    <w:rsid w:val="001719BF"/>
    <w:rsid w:val="00171FCA"/>
    <w:rsid w:val="00172BCF"/>
    <w:rsid w:val="00172E8D"/>
    <w:rsid w:val="00173931"/>
    <w:rsid w:val="00194A3D"/>
    <w:rsid w:val="001A272C"/>
    <w:rsid w:val="001A5F2F"/>
    <w:rsid w:val="001A67AB"/>
    <w:rsid w:val="001B136A"/>
    <w:rsid w:val="001B7712"/>
    <w:rsid w:val="001B7A93"/>
    <w:rsid w:val="001C1136"/>
    <w:rsid w:val="001C4006"/>
    <w:rsid w:val="001C4E20"/>
    <w:rsid w:val="001C4F5C"/>
    <w:rsid w:val="001C52DF"/>
    <w:rsid w:val="001C594F"/>
    <w:rsid w:val="001D0E86"/>
    <w:rsid w:val="001D3C2A"/>
    <w:rsid w:val="001D7647"/>
    <w:rsid w:val="001E0EB3"/>
    <w:rsid w:val="001E7A02"/>
    <w:rsid w:val="001F429F"/>
    <w:rsid w:val="00215ADF"/>
    <w:rsid w:val="00216E95"/>
    <w:rsid w:val="00221D1D"/>
    <w:rsid w:val="00222D59"/>
    <w:rsid w:val="00226B70"/>
    <w:rsid w:val="002331A2"/>
    <w:rsid w:val="0023756E"/>
    <w:rsid w:val="002438AE"/>
    <w:rsid w:val="00244ABD"/>
    <w:rsid w:val="002519FE"/>
    <w:rsid w:val="0025239A"/>
    <w:rsid w:val="00255F7A"/>
    <w:rsid w:val="0026504F"/>
    <w:rsid w:val="00265BC6"/>
    <w:rsid w:val="0026714D"/>
    <w:rsid w:val="00267C44"/>
    <w:rsid w:val="00267CA4"/>
    <w:rsid w:val="00271C46"/>
    <w:rsid w:val="00274FE0"/>
    <w:rsid w:val="00281C56"/>
    <w:rsid w:val="00287B3D"/>
    <w:rsid w:val="00287D77"/>
    <w:rsid w:val="00294A7A"/>
    <w:rsid w:val="002950DD"/>
    <w:rsid w:val="00297063"/>
    <w:rsid w:val="00297E5C"/>
    <w:rsid w:val="002A520F"/>
    <w:rsid w:val="002A7209"/>
    <w:rsid w:val="002A7A0F"/>
    <w:rsid w:val="002C0B59"/>
    <w:rsid w:val="002D7FA8"/>
    <w:rsid w:val="002E0327"/>
    <w:rsid w:val="002E4C63"/>
    <w:rsid w:val="002E7527"/>
    <w:rsid w:val="002F09D5"/>
    <w:rsid w:val="002F0D4F"/>
    <w:rsid w:val="002F1419"/>
    <w:rsid w:val="002F564E"/>
    <w:rsid w:val="002F781E"/>
    <w:rsid w:val="0030116B"/>
    <w:rsid w:val="003030FF"/>
    <w:rsid w:val="003032B3"/>
    <w:rsid w:val="0032058A"/>
    <w:rsid w:val="00323AA6"/>
    <w:rsid w:val="003243C2"/>
    <w:rsid w:val="00330C93"/>
    <w:rsid w:val="00330CD5"/>
    <w:rsid w:val="003317BF"/>
    <w:rsid w:val="00331BCB"/>
    <w:rsid w:val="00332AFE"/>
    <w:rsid w:val="003336FC"/>
    <w:rsid w:val="00340168"/>
    <w:rsid w:val="00342599"/>
    <w:rsid w:val="00342F8C"/>
    <w:rsid w:val="00345EF9"/>
    <w:rsid w:val="00345F16"/>
    <w:rsid w:val="003477A1"/>
    <w:rsid w:val="00350932"/>
    <w:rsid w:val="003538D1"/>
    <w:rsid w:val="00355603"/>
    <w:rsid w:val="0035708D"/>
    <w:rsid w:val="00363879"/>
    <w:rsid w:val="0037007F"/>
    <w:rsid w:val="0037582F"/>
    <w:rsid w:val="00386835"/>
    <w:rsid w:val="00386CB9"/>
    <w:rsid w:val="00387FBE"/>
    <w:rsid w:val="00390040"/>
    <w:rsid w:val="00396642"/>
    <w:rsid w:val="003B184B"/>
    <w:rsid w:val="003B456C"/>
    <w:rsid w:val="003B4D6E"/>
    <w:rsid w:val="003C4726"/>
    <w:rsid w:val="003E0284"/>
    <w:rsid w:val="003F201D"/>
    <w:rsid w:val="003F2DBB"/>
    <w:rsid w:val="003F4926"/>
    <w:rsid w:val="003F4C0E"/>
    <w:rsid w:val="004038FE"/>
    <w:rsid w:val="00410E98"/>
    <w:rsid w:val="004117B0"/>
    <w:rsid w:val="00413D3E"/>
    <w:rsid w:val="00414F1F"/>
    <w:rsid w:val="0041793F"/>
    <w:rsid w:val="004179AD"/>
    <w:rsid w:val="004203FF"/>
    <w:rsid w:val="004216FE"/>
    <w:rsid w:val="004224EE"/>
    <w:rsid w:val="0042280E"/>
    <w:rsid w:val="00423930"/>
    <w:rsid w:val="00426833"/>
    <w:rsid w:val="004346F2"/>
    <w:rsid w:val="00436686"/>
    <w:rsid w:val="004409A6"/>
    <w:rsid w:val="00440EA2"/>
    <w:rsid w:val="00442361"/>
    <w:rsid w:val="004424C4"/>
    <w:rsid w:val="004438B8"/>
    <w:rsid w:val="00444A18"/>
    <w:rsid w:val="004451A6"/>
    <w:rsid w:val="004461C5"/>
    <w:rsid w:val="004508FD"/>
    <w:rsid w:val="004509F3"/>
    <w:rsid w:val="00450AFF"/>
    <w:rsid w:val="00454C50"/>
    <w:rsid w:val="00460234"/>
    <w:rsid w:val="00461AA5"/>
    <w:rsid w:val="004627EE"/>
    <w:rsid w:val="004640A8"/>
    <w:rsid w:val="00465FAB"/>
    <w:rsid w:val="00473BB0"/>
    <w:rsid w:val="00475398"/>
    <w:rsid w:val="00483579"/>
    <w:rsid w:val="00485D58"/>
    <w:rsid w:val="00490770"/>
    <w:rsid w:val="00496462"/>
    <w:rsid w:val="004B45CD"/>
    <w:rsid w:val="004C146F"/>
    <w:rsid w:val="004C252D"/>
    <w:rsid w:val="004C3D1E"/>
    <w:rsid w:val="004C601E"/>
    <w:rsid w:val="004C6F81"/>
    <w:rsid w:val="004C765E"/>
    <w:rsid w:val="004D3A04"/>
    <w:rsid w:val="004E0245"/>
    <w:rsid w:val="004E0D6A"/>
    <w:rsid w:val="004F343F"/>
    <w:rsid w:val="004F6669"/>
    <w:rsid w:val="004F69B6"/>
    <w:rsid w:val="0050024D"/>
    <w:rsid w:val="005036C7"/>
    <w:rsid w:val="00510B47"/>
    <w:rsid w:val="0051598F"/>
    <w:rsid w:val="005160BC"/>
    <w:rsid w:val="00527C14"/>
    <w:rsid w:val="00531D7C"/>
    <w:rsid w:val="00531F5D"/>
    <w:rsid w:val="0053354F"/>
    <w:rsid w:val="005449CC"/>
    <w:rsid w:val="00554E0E"/>
    <w:rsid w:val="00556A4A"/>
    <w:rsid w:val="00560CCF"/>
    <w:rsid w:val="005678F0"/>
    <w:rsid w:val="00567F7A"/>
    <w:rsid w:val="0057245A"/>
    <w:rsid w:val="0057362C"/>
    <w:rsid w:val="00583B60"/>
    <w:rsid w:val="00583DDE"/>
    <w:rsid w:val="0058426F"/>
    <w:rsid w:val="00587786"/>
    <w:rsid w:val="00587CE5"/>
    <w:rsid w:val="005907C9"/>
    <w:rsid w:val="005A53D7"/>
    <w:rsid w:val="005A602D"/>
    <w:rsid w:val="005B725F"/>
    <w:rsid w:val="005C5488"/>
    <w:rsid w:val="005D1CE4"/>
    <w:rsid w:val="005D20DF"/>
    <w:rsid w:val="005D4FCF"/>
    <w:rsid w:val="005D7B3A"/>
    <w:rsid w:val="005E0385"/>
    <w:rsid w:val="005F2209"/>
    <w:rsid w:val="00604582"/>
    <w:rsid w:val="00613FAB"/>
    <w:rsid w:val="006165A7"/>
    <w:rsid w:val="00616BC0"/>
    <w:rsid w:val="00622571"/>
    <w:rsid w:val="0063402F"/>
    <w:rsid w:val="006340CC"/>
    <w:rsid w:val="00640982"/>
    <w:rsid w:val="00640F05"/>
    <w:rsid w:val="00650CB5"/>
    <w:rsid w:val="00651A8E"/>
    <w:rsid w:val="00653586"/>
    <w:rsid w:val="0066454D"/>
    <w:rsid w:val="006842AA"/>
    <w:rsid w:val="00687C3C"/>
    <w:rsid w:val="00693571"/>
    <w:rsid w:val="00694734"/>
    <w:rsid w:val="00697765"/>
    <w:rsid w:val="0069778D"/>
    <w:rsid w:val="006A1C75"/>
    <w:rsid w:val="006A25D9"/>
    <w:rsid w:val="006A3EE9"/>
    <w:rsid w:val="006A4F3F"/>
    <w:rsid w:val="006B581C"/>
    <w:rsid w:val="006C260D"/>
    <w:rsid w:val="006D5EEC"/>
    <w:rsid w:val="006D7C4F"/>
    <w:rsid w:val="006E364E"/>
    <w:rsid w:val="006F0206"/>
    <w:rsid w:val="006F6834"/>
    <w:rsid w:val="007027CA"/>
    <w:rsid w:val="00706AF3"/>
    <w:rsid w:val="00707B2E"/>
    <w:rsid w:val="00707C2F"/>
    <w:rsid w:val="007112D2"/>
    <w:rsid w:val="00713387"/>
    <w:rsid w:val="00722219"/>
    <w:rsid w:val="00722330"/>
    <w:rsid w:val="0072352A"/>
    <w:rsid w:val="007244B5"/>
    <w:rsid w:val="00724FCA"/>
    <w:rsid w:val="00727098"/>
    <w:rsid w:val="00731232"/>
    <w:rsid w:val="00731E63"/>
    <w:rsid w:val="00734AB7"/>
    <w:rsid w:val="00736991"/>
    <w:rsid w:val="007440AC"/>
    <w:rsid w:val="00744AD5"/>
    <w:rsid w:val="00752BD2"/>
    <w:rsid w:val="007608D2"/>
    <w:rsid w:val="007630CE"/>
    <w:rsid w:val="00766814"/>
    <w:rsid w:val="007773FC"/>
    <w:rsid w:val="00782AFC"/>
    <w:rsid w:val="00787923"/>
    <w:rsid w:val="00793E09"/>
    <w:rsid w:val="00795C01"/>
    <w:rsid w:val="007A1458"/>
    <w:rsid w:val="007A27A9"/>
    <w:rsid w:val="007B26FA"/>
    <w:rsid w:val="007D07AA"/>
    <w:rsid w:val="007D11CA"/>
    <w:rsid w:val="007D2D35"/>
    <w:rsid w:val="007D2F92"/>
    <w:rsid w:val="007D5AE2"/>
    <w:rsid w:val="007D67EA"/>
    <w:rsid w:val="007E3058"/>
    <w:rsid w:val="007E4B7E"/>
    <w:rsid w:val="007E4C28"/>
    <w:rsid w:val="007E6CFF"/>
    <w:rsid w:val="007E6F22"/>
    <w:rsid w:val="007F15E1"/>
    <w:rsid w:val="00805C25"/>
    <w:rsid w:val="00807808"/>
    <w:rsid w:val="008106BC"/>
    <w:rsid w:val="00811491"/>
    <w:rsid w:val="008167B8"/>
    <w:rsid w:val="008171F6"/>
    <w:rsid w:val="008210E3"/>
    <w:rsid w:val="00821F0B"/>
    <w:rsid w:val="0082654E"/>
    <w:rsid w:val="00842D0E"/>
    <w:rsid w:val="00842E27"/>
    <w:rsid w:val="008458A9"/>
    <w:rsid w:val="00851BE6"/>
    <w:rsid w:val="00852FCC"/>
    <w:rsid w:val="008555F7"/>
    <w:rsid w:val="008560C7"/>
    <w:rsid w:val="00862EA5"/>
    <w:rsid w:val="00872BB8"/>
    <w:rsid w:val="00876DBA"/>
    <w:rsid w:val="00887312"/>
    <w:rsid w:val="00894CEF"/>
    <w:rsid w:val="008A023B"/>
    <w:rsid w:val="008A3D71"/>
    <w:rsid w:val="008B29BC"/>
    <w:rsid w:val="008B3918"/>
    <w:rsid w:val="008B5706"/>
    <w:rsid w:val="008B63F2"/>
    <w:rsid w:val="008C0C7F"/>
    <w:rsid w:val="008C48A3"/>
    <w:rsid w:val="008D0525"/>
    <w:rsid w:val="008D402F"/>
    <w:rsid w:val="008D7A83"/>
    <w:rsid w:val="008E4219"/>
    <w:rsid w:val="009027D7"/>
    <w:rsid w:val="00904CE4"/>
    <w:rsid w:val="009149BA"/>
    <w:rsid w:val="00916018"/>
    <w:rsid w:val="00921770"/>
    <w:rsid w:val="00925219"/>
    <w:rsid w:val="0093026E"/>
    <w:rsid w:val="00945FDC"/>
    <w:rsid w:val="00946CB9"/>
    <w:rsid w:val="00951A49"/>
    <w:rsid w:val="00953CF3"/>
    <w:rsid w:val="009677B1"/>
    <w:rsid w:val="00981153"/>
    <w:rsid w:val="00983228"/>
    <w:rsid w:val="00987DB9"/>
    <w:rsid w:val="009A0747"/>
    <w:rsid w:val="009A1E3D"/>
    <w:rsid w:val="009A7831"/>
    <w:rsid w:val="009B0195"/>
    <w:rsid w:val="009B3C95"/>
    <w:rsid w:val="009C6F75"/>
    <w:rsid w:val="009D2FCF"/>
    <w:rsid w:val="009D5331"/>
    <w:rsid w:val="009D5A66"/>
    <w:rsid w:val="009E4495"/>
    <w:rsid w:val="009E7BF3"/>
    <w:rsid w:val="009E7F2E"/>
    <w:rsid w:val="009F5F62"/>
    <w:rsid w:val="00A074F2"/>
    <w:rsid w:val="00A15302"/>
    <w:rsid w:val="00A22D56"/>
    <w:rsid w:val="00A25372"/>
    <w:rsid w:val="00A271F9"/>
    <w:rsid w:val="00A305B9"/>
    <w:rsid w:val="00A30EF4"/>
    <w:rsid w:val="00A31F85"/>
    <w:rsid w:val="00A32BA9"/>
    <w:rsid w:val="00A40EE8"/>
    <w:rsid w:val="00A43300"/>
    <w:rsid w:val="00A47EF2"/>
    <w:rsid w:val="00A5299F"/>
    <w:rsid w:val="00A5355A"/>
    <w:rsid w:val="00A62FC9"/>
    <w:rsid w:val="00A65EE7"/>
    <w:rsid w:val="00A73243"/>
    <w:rsid w:val="00A73630"/>
    <w:rsid w:val="00A74870"/>
    <w:rsid w:val="00A762B2"/>
    <w:rsid w:val="00A775C8"/>
    <w:rsid w:val="00A77886"/>
    <w:rsid w:val="00A816B3"/>
    <w:rsid w:val="00A85964"/>
    <w:rsid w:val="00A907FA"/>
    <w:rsid w:val="00A91259"/>
    <w:rsid w:val="00A96CED"/>
    <w:rsid w:val="00AA085C"/>
    <w:rsid w:val="00AA0D40"/>
    <w:rsid w:val="00AB78AF"/>
    <w:rsid w:val="00AC2E71"/>
    <w:rsid w:val="00AC3878"/>
    <w:rsid w:val="00AC63B2"/>
    <w:rsid w:val="00AC6C84"/>
    <w:rsid w:val="00AD7769"/>
    <w:rsid w:val="00AE253F"/>
    <w:rsid w:val="00AE5FD2"/>
    <w:rsid w:val="00AE71A3"/>
    <w:rsid w:val="00AF0226"/>
    <w:rsid w:val="00AF0EBD"/>
    <w:rsid w:val="00AF3B5E"/>
    <w:rsid w:val="00AF4E2D"/>
    <w:rsid w:val="00AF5DE1"/>
    <w:rsid w:val="00B00A8C"/>
    <w:rsid w:val="00B04ABA"/>
    <w:rsid w:val="00B04F39"/>
    <w:rsid w:val="00B11021"/>
    <w:rsid w:val="00B11E7E"/>
    <w:rsid w:val="00B12FB1"/>
    <w:rsid w:val="00B16089"/>
    <w:rsid w:val="00B21DDB"/>
    <w:rsid w:val="00B26111"/>
    <w:rsid w:val="00B26432"/>
    <w:rsid w:val="00B26E2F"/>
    <w:rsid w:val="00B31DB1"/>
    <w:rsid w:val="00B343ED"/>
    <w:rsid w:val="00B35B5E"/>
    <w:rsid w:val="00B41562"/>
    <w:rsid w:val="00B670BD"/>
    <w:rsid w:val="00B672ED"/>
    <w:rsid w:val="00B73E55"/>
    <w:rsid w:val="00B86986"/>
    <w:rsid w:val="00B90037"/>
    <w:rsid w:val="00B92E9F"/>
    <w:rsid w:val="00B944FB"/>
    <w:rsid w:val="00BA0D95"/>
    <w:rsid w:val="00BA27E5"/>
    <w:rsid w:val="00BA3F8F"/>
    <w:rsid w:val="00BA66AE"/>
    <w:rsid w:val="00BB1ACA"/>
    <w:rsid w:val="00BB298F"/>
    <w:rsid w:val="00BB38FD"/>
    <w:rsid w:val="00BB42F5"/>
    <w:rsid w:val="00BC5139"/>
    <w:rsid w:val="00BD6881"/>
    <w:rsid w:val="00BE7720"/>
    <w:rsid w:val="00BF0F3A"/>
    <w:rsid w:val="00BF1D92"/>
    <w:rsid w:val="00BF4124"/>
    <w:rsid w:val="00C04A54"/>
    <w:rsid w:val="00C061D0"/>
    <w:rsid w:val="00C11B24"/>
    <w:rsid w:val="00C15447"/>
    <w:rsid w:val="00C17F46"/>
    <w:rsid w:val="00C20774"/>
    <w:rsid w:val="00C23887"/>
    <w:rsid w:val="00C316CB"/>
    <w:rsid w:val="00C356FE"/>
    <w:rsid w:val="00C35B71"/>
    <w:rsid w:val="00C37CE1"/>
    <w:rsid w:val="00C52BE7"/>
    <w:rsid w:val="00C56EB8"/>
    <w:rsid w:val="00C67206"/>
    <w:rsid w:val="00C6776C"/>
    <w:rsid w:val="00C67921"/>
    <w:rsid w:val="00C7107F"/>
    <w:rsid w:val="00C72AFC"/>
    <w:rsid w:val="00C75C9E"/>
    <w:rsid w:val="00C81E8F"/>
    <w:rsid w:val="00C91DA6"/>
    <w:rsid w:val="00C962E2"/>
    <w:rsid w:val="00CA15DF"/>
    <w:rsid w:val="00CA280D"/>
    <w:rsid w:val="00CB5093"/>
    <w:rsid w:val="00CC4A2F"/>
    <w:rsid w:val="00CC63AB"/>
    <w:rsid w:val="00CE2589"/>
    <w:rsid w:val="00CE407F"/>
    <w:rsid w:val="00CF46CC"/>
    <w:rsid w:val="00CF4CA3"/>
    <w:rsid w:val="00D0001D"/>
    <w:rsid w:val="00D0699B"/>
    <w:rsid w:val="00D10D46"/>
    <w:rsid w:val="00D128A2"/>
    <w:rsid w:val="00D16656"/>
    <w:rsid w:val="00D3161D"/>
    <w:rsid w:val="00D354EE"/>
    <w:rsid w:val="00D37EF8"/>
    <w:rsid w:val="00D453E3"/>
    <w:rsid w:val="00D50A35"/>
    <w:rsid w:val="00D545E5"/>
    <w:rsid w:val="00D622B4"/>
    <w:rsid w:val="00D63332"/>
    <w:rsid w:val="00D63980"/>
    <w:rsid w:val="00D64673"/>
    <w:rsid w:val="00D64CC9"/>
    <w:rsid w:val="00D659FB"/>
    <w:rsid w:val="00D6610C"/>
    <w:rsid w:val="00D67BBA"/>
    <w:rsid w:val="00D72500"/>
    <w:rsid w:val="00D76CA0"/>
    <w:rsid w:val="00D77DD9"/>
    <w:rsid w:val="00D86D33"/>
    <w:rsid w:val="00D91C9C"/>
    <w:rsid w:val="00DA2B58"/>
    <w:rsid w:val="00DA6268"/>
    <w:rsid w:val="00DB2871"/>
    <w:rsid w:val="00DB3700"/>
    <w:rsid w:val="00DB4564"/>
    <w:rsid w:val="00DC1F3E"/>
    <w:rsid w:val="00DC2768"/>
    <w:rsid w:val="00DC2F29"/>
    <w:rsid w:val="00DD07E0"/>
    <w:rsid w:val="00DD11BA"/>
    <w:rsid w:val="00DD4A1A"/>
    <w:rsid w:val="00DD5113"/>
    <w:rsid w:val="00DD780D"/>
    <w:rsid w:val="00DE0E1A"/>
    <w:rsid w:val="00DE1A91"/>
    <w:rsid w:val="00DF1DC2"/>
    <w:rsid w:val="00DF34A1"/>
    <w:rsid w:val="00E01CBA"/>
    <w:rsid w:val="00E01E09"/>
    <w:rsid w:val="00E0768D"/>
    <w:rsid w:val="00E11133"/>
    <w:rsid w:val="00E11F6F"/>
    <w:rsid w:val="00E132D4"/>
    <w:rsid w:val="00E13608"/>
    <w:rsid w:val="00E33E31"/>
    <w:rsid w:val="00E37610"/>
    <w:rsid w:val="00E377BF"/>
    <w:rsid w:val="00E43D3A"/>
    <w:rsid w:val="00E4746A"/>
    <w:rsid w:val="00E57956"/>
    <w:rsid w:val="00E63209"/>
    <w:rsid w:val="00E64980"/>
    <w:rsid w:val="00E73CBE"/>
    <w:rsid w:val="00E748E1"/>
    <w:rsid w:val="00E75452"/>
    <w:rsid w:val="00E77588"/>
    <w:rsid w:val="00E8366A"/>
    <w:rsid w:val="00EA025A"/>
    <w:rsid w:val="00EA2475"/>
    <w:rsid w:val="00EB1FF6"/>
    <w:rsid w:val="00EB3A0B"/>
    <w:rsid w:val="00EB52F0"/>
    <w:rsid w:val="00EC0B26"/>
    <w:rsid w:val="00EC2A65"/>
    <w:rsid w:val="00ED39DC"/>
    <w:rsid w:val="00ED4EBF"/>
    <w:rsid w:val="00ED5720"/>
    <w:rsid w:val="00ED61A5"/>
    <w:rsid w:val="00EE4354"/>
    <w:rsid w:val="00EE7AC4"/>
    <w:rsid w:val="00EF2A06"/>
    <w:rsid w:val="00EF3DE7"/>
    <w:rsid w:val="00EF456B"/>
    <w:rsid w:val="00F015F5"/>
    <w:rsid w:val="00F030AA"/>
    <w:rsid w:val="00F053B3"/>
    <w:rsid w:val="00F06208"/>
    <w:rsid w:val="00F069C0"/>
    <w:rsid w:val="00F10A2A"/>
    <w:rsid w:val="00F1398D"/>
    <w:rsid w:val="00F14090"/>
    <w:rsid w:val="00F2454F"/>
    <w:rsid w:val="00F24B56"/>
    <w:rsid w:val="00F3057B"/>
    <w:rsid w:val="00F31520"/>
    <w:rsid w:val="00F35127"/>
    <w:rsid w:val="00F362D8"/>
    <w:rsid w:val="00F365BF"/>
    <w:rsid w:val="00F365ED"/>
    <w:rsid w:val="00F4017D"/>
    <w:rsid w:val="00F42FF0"/>
    <w:rsid w:val="00F454A6"/>
    <w:rsid w:val="00F50515"/>
    <w:rsid w:val="00F60630"/>
    <w:rsid w:val="00F76427"/>
    <w:rsid w:val="00F819C6"/>
    <w:rsid w:val="00F906A5"/>
    <w:rsid w:val="00F9374E"/>
    <w:rsid w:val="00F942C4"/>
    <w:rsid w:val="00F94CAF"/>
    <w:rsid w:val="00F96830"/>
    <w:rsid w:val="00F96CDA"/>
    <w:rsid w:val="00F96CE3"/>
    <w:rsid w:val="00FA27EC"/>
    <w:rsid w:val="00FB17D8"/>
    <w:rsid w:val="00FB72C9"/>
    <w:rsid w:val="00FC3808"/>
    <w:rsid w:val="00FC7AA2"/>
    <w:rsid w:val="00FE13F6"/>
    <w:rsid w:val="00FE1BA4"/>
    <w:rsid w:val="00FE1FEB"/>
    <w:rsid w:val="00FE67C1"/>
    <w:rsid w:val="00FF3467"/>
    <w:rsid w:val="00FF4A39"/>
    <w:rsid w:val="00FF56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E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571"/>
    <w:rPr>
      <w:color w:val="0000FF" w:themeColor="hyperlink"/>
      <w:u w:val="single"/>
    </w:rPr>
  </w:style>
  <w:style w:type="paragraph" w:styleId="a4">
    <w:name w:val="header"/>
    <w:basedOn w:val="a"/>
    <w:link w:val="a5"/>
    <w:uiPriority w:val="99"/>
    <w:semiHidden/>
    <w:unhideWhenUsed/>
    <w:rsid w:val="00244AB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44ABD"/>
  </w:style>
  <w:style w:type="paragraph" w:styleId="a6">
    <w:name w:val="footer"/>
    <w:basedOn w:val="a"/>
    <w:link w:val="a7"/>
    <w:uiPriority w:val="99"/>
    <w:unhideWhenUsed/>
    <w:rsid w:val="00244A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4ABD"/>
  </w:style>
  <w:style w:type="paragraph" w:styleId="a8">
    <w:name w:val="List Paragraph"/>
    <w:basedOn w:val="a"/>
    <w:uiPriority w:val="34"/>
    <w:qFormat/>
    <w:rsid w:val="00461A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yur-gazeta.com/golovna/verhovna-rada-pidtrimala-zakonoproekt-shchodo-borotbi-z-pidkupom-inozemnih-posadovciv.html" TargetMode="External"/><Relationship Id="rId21" Type="http://schemas.openxmlformats.org/officeDocument/2006/relationships/hyperlink" Target="https://yur-gazeta.com/dumka-eksperta/chomu-neobhidno-pereosmisliti-vidpovidalnist-u-spravah-pro-alimenti.html" TargetMode="External"/><Relationship Id="rId42" Type="http://schemas.openxmlformats.org/officeDocument/2006/relationships/hyperlink" Target="https://lsej.org.ua/4_2026/46.pdf" TargetMode="External"/><Relationship Id="rId47" Type="http://schemas.openxmlformats.org/officeDocument/2006/relationships/hyperlink" Target="https://perspectives.pp.ua/index.php/sas/article/view/41991/42006" TargetMode="External"/><Relationship Id="rId63" Type="http://schemas.openxmlformats.org/officeDocument/2006/relationships/hyperlink" Target="https://www.rbc.ua/rus/news/82-rozkritih-teraktiv-ukrayini-skoeno-cherez-1780670061.html" TargetMode="External"/><Relationship Id="rId68" Type="http://schemas.openxmlformats.org/officeDocument/2006/relationships/hyperlink" Target="https://legalnovels.in.ua/journal/28_2026/43.pdf" TargetMode="External"/><Relationship Id="rId84" Type="http://schemas.openxmlformats.org/officeDocument/2006/relationships/hyperlink" Target="https://perspectives.pp.ua/index.php/np/article/view/42264/42280" TargetMode="External"/><Relationship Id="rId89" Type="http://schemas.openxmlformats.org/officeDocument/2006/relationships/hyperlink" Target="https://drive.google.com/drive/folders/1edoe1pUKmEFw9ptr3BCj897bDS-okVoQ?fbclid=IwZXh0bgNhZW0CMTAAYnJpZBExZG1VVVIzMldybUtzYUU2VnNydGMGYXBwX2lkEDIyMjAzOTE3ODgyMDA4OTIAAR5WJT3bB3dJHyOHsIcJFC67bgNiuXNdI8CKwSNVGYwmy2QNazOYZA2h228SaA_aem_iJUlO0nptHyk1e8eJVKsWg" TargetMode="External"/><Relationship Id="rId16" Type="http://schemas.openxmlformats.org/officeDocument/2006/relationships/hyperlink" Target="https://lsej.org.ua/4_2026/44.pdf" TargetMode="External"/><Relationship Id="rId11" Type="http://schemas.openxmlformats.org/officeDocument/2006/relationships/hyperlink" Target="https://www.golos.com.ua/article/391356" TargetMode="External"/><Relationship Id="rId32" Type="http://schemas.openxmlformats.org/officeDocument/2006/relationships/hyperlink" Target="https://newukrainianlaw.in.ua/index.php/journal/article/view/954/879" TargetMode="External"/><Relationship Id="rId37" Type="http://schemas.openxmlformats.org/officeDocument/2006/relationships/hyperlink" Target="https://legalnovels.in.ua/journal/28_2026/38.pdf" TargetMode="External"/><Relationship Id="rId53" Type="http://schemas.openxmlformats.org/officeDocument/2006/relationships/hyperlink" Target="https://interfax.com.ua/news/interview/1173975.html" TargetMode="External"/><Relationship Id="rId58" Type="http://schemas.openxmlformats.org/officeDocument/2006/relationships/hyperlink" Target="https://perspectives.pp.ua/index.php/np/article/view/42242/42258" TargetMode="External"/><Relationship Id="rId74" Type="http://schemas.openxmlformats.org/officeDocument/2006/relationships/hyperlink" Target="https://lsej.org.ua/4_2026/49.pdf" TargetMode="External"/><Relationship Id="rId79" Type="http://schemas.openxmlformats.org/officeDocument/2006/relationships/hyperlink" Target="https://sud.ua/uk/news/publication/362938-ukraintsam-razreshat-obmenivatsya-intimnymi-foto-i-video-v-messendzherakh"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hyperlink" Target="https://legalnovels.in.ua/journal/28_2026/36.pdf" TargetMode="External"/><Relationship Id="rId22" Type="http://schemas.openxmlformats.org/officeDocument/2006/relationships/hyperlink" Target="https://uu.edu.ua/upload/Nauka/naukovi_vydannia/vazhinskiy_a5.pdf" TargetMode="External"/><Relationship Id="rId27" Type="http://schemas.openxmlformats.org/officeDocument/2006/relationships/hyperlink" Target="https://yur-gazeta.com/publications/practice/kriminalne-pravo-ta-proces/-dopit-buhgaltera-yak-svidka-prava-riziki-ta-pidgotovka-do-slidchoyi-diyi.html" TargetMode="External"/><Relationship Id="rId30" Type="http://schemas.openxmlformats.org/officeDocument/2006/relationships/hyperlink" Target="https://resource.history.org.ua/cgi-bin/eiu/history.exe?C21COM=2&amp;I21DBN=ELIB&amp;P21DBN=ELIB&amp;Image_file_name=book/0019016.pdf&amp;IMAGE_FILE_DOWNLOAD=0" TargetMode="External"/><Relationship Id="rId35" Type="http://schemas.openxmlformats.org/officeDocument/2006/relationships/hyperlink" Target="https://sud.ua/uk/news/publication/363381-do-12-let-za-busifikatsiyu-v-rade-predlagayut-kriminalizirovat-nezakonnoe-soderzhanie-grazhdan-v-ttsk" TargetMode="External"/><Relationship Id="rId43" Type="http://schemas.openxmlformats.org/officeDocument/2006/relationships/hyperlink" Target="https://perspectives.pp.ua/index.php/np/article/view/42228/42244" TargetMode="External"/><Relationship Id="rId48" Type="http://schemas.openxmlformats.org/officeDocument/2006/relationships/hyperlink" Target="https://ua.korrespondent.net/ukraine/4884207-operatsiia-eskulap-v-16-rehionakh-obshuky-u-vlk" TargetMode="External"/><Relationship Id="rId56" Type="http://schemas.openxmlformats.org/officeDocument/2006/relationships/hyperlink" Target="https://lsej.org.ua/4_2026/41.pdf" TargetMode="External"/><Relationship Id="rId64" Type="http://schemas.openxmlformats.org/officeDocument/2006/relationships/hyperlink" Target="https://pravo.ua/advokat-iak-shchyt-vykryvacha-chomu-ukraini-potribna-nova-model-zakhystu-v-kryminalnomu-protsesi/" TargetMode="External"/><Relationship Id="rId69" Type="http://schemas.openxmlformats.org/officeDocument/2006/relationships/hyperlink" Target="https://umoloda.kyiv.ua/number/0/2006/194296/" TargetMode="External"/><Relationship Id="rId77" Type="http://schemas.openxmlformats.org/officeDocument/2006/relationships/hyperlink" Target="https://focus.ua/uk/voennye-novosti/756895-mobilizaciya-v-ukrajini-chomu-pravoohoronciv-ne-vidpravlyayut-masovo-na-front-poyasnennya-nacpoliciji" TargetMode="External"/><Relationship Id="rId8" Type="http://schemas.openxmlformats.org/officeDocument/2006/relationships/image" Target="media/image1.png"/><Relationship Id="rId51" Type="http://schemas.openxmlformats.org/officeDocument/2006/relationships/hyperlink" Target="https://sud.ua/uk/news/publication/363417-komitet-verkhovnoy-rady-podderzhal-dekriminalizatsiyu-pornografii-mezhdu-sovershennoletnimi" TargetMode="External"/><Relationship Id="rId72" Type="http://schemas.openxmlformats.org/officeDocument/2006/relationships/hyperlink" Target="https://pravo.ua/start-xiv-mizhnarodnoho-sudovo-pravovoho-forumu-ukraina-rozvyvaie-systemu-pravosuddia-ne-popry-viinu-a-z-urakhuvanniam-ii-vyklykiv-i-urokiv/" TargetMode="External"/><Relationship Id="rId80" Type="http://schemas.openxmlformats.org/officeDocument/2006/relationships/hyperlink" Target="https://perspectives.pp.ua/index.php/niu/article/view/41502/41516" TargetMode="External"/><Relationship Id="rId85" Type="http://schemas.openxmlformats.org/officeDocument/2006/relationships/hyperlink" Target="https://umoloda.kyiv.ua/number/0/2006/194247/" TargetMode="External"/><Relationship Id="rId3" Type="http://schemas.microsoft.com/office/2007/relationships/stylesWithEffects" Target="stylesWithEffects.xml"/><Relationship Id="rId12" Type="http://schemas.openxmlformats.org/officeDocument/2006/relationships/hyperlink" Target="https://legalnovels.in.ua/journal/28_2026/35.pdf" TargetMode="External"/><Relationship Id="rId17" Type="http://schemas.openxmlformats.org/officeDocument/2006/relationships/hyperlink" Target="https://perspectives.pp.ua/index.php/sas/article/view/41971/41986" TargetMode="External"/><Relationship Id="rId25" Type="http://schemas.openxmlformats.org/officeDocument/2006/relationships/hyperlink" Target="https://legalnovels.in.ua/journal/28_2026/37.pdf" TargetMode="External"/><Relationship Id="rId33" Type="http://schemas.openxmlformats.org/officeDocument/2006/relationships/hyperlink" Target="https://perspectives.pp.ua/index.php/niu/article/view/41554/41568" TargetMode="External"/><Relationship Id="rId38" Type="http://schemas.openxmlformats.org/officeDocument/2006/relationships/hyperlink" Target="https://wz.lviv.ua/news/553003-ekssviashchennyk-upts-mp-ostatochno-provede-10-rokiv-za-gratamy-za-rozbeshchennia-donok" TargetMode="External"/><Relationship Id="rId46" Type="http://schemas.openxmlformats.org/officeDocument/2006/relationships/hyperlink" Target="https://perspectives.pp.ua/index.php/np/article/view/42230/42246" TargetMode="External"/><Relationship Id="rId59" Type="http://schemas.openxmlformats.org/officeDocument/2006/relationships/hyperlink" Target="https://pd.onu.edu.ua/article/view/359474/348298" TargetMode="External"/><Relationship Id="rId67" Type="http://schemas.openxmlformats.org/officeDocument/2006/relationships/hyperlink" Target="https://lsej.org.ua/4_2026/48.pdf" TargetMode="External"/><Relationship Id="rId20" Type="http://schemas.openxmlformats.org/officeDocument/2006/relationships/hyperlink" Target="https://perspectives.pp.ua/index.php/np/article/view/42219/42235" TargetMode="External"/><Relationship Id="rId41" Type="http://schemas.openxmlformats.org/officeDocument/2006/relationships/hyperlink" Target="https://lsej.org.ua/4_2026/45.pdf" TargetMode="External"/><Relationship Id="rId54" Type="http://schemas.openxmlformats.org/officeDocument/2006/relationships/hyperlink" Target="https://perspectives.pp.ua/index.php/sas/article/view/41999/42014" TargetMode="External"/><Relationship Id="rId62" Type="http://schemas.openxmlformats.org/officeDocument/2006/relationships/hyperlink" Target="https://legalnovels.in.ua/journal/28_2026/42.pdf" TargetMode="External"/><Relationship Id="rId70" Type="http://schemas.openxmlformats.org/officeDocument/2006/relationships/hyperlink" Target="https://pravo.ua/pornohrafichnyi-kontent-dekryminalizatsiia-chy-lehalizatsiia/" TargetMode="External"/><Relationship Id="rId75" Type="http://schemas.openxmlformats.org/officeDocument/2006/relationships/hyperlink" Target="https://umoloda.kyiv.ua/number/0/2006/194314/" TargetMode="External"/><Relationship Id="rId83" Type="http://schemas.openxmlformats.org/officeDocument/2006/relationships/hyperlink" Target="https://legalnovels.in.ua/journal/28_2026/46.pdf" TargetMode="External"/><Relationship Id="rId88" Type="http://schemas.openxmlformats.org/officeDocument/2006/relationships/hyperlink" Target="https://lsej.org.ua/4_2026/43.pdf"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pravo.ua/prahmatyka-pravosuddia-praktyka-ukladannia-uhod-zi-slidstvom-u-2025-rotsi/" TargetMode="External"/><Relationship Id="rId23" Type="http://schemas.openxmlformats.org/officeDocument/2006/relationships/hyperlink" Target="https://pravo.ua/nezakonne-zbahachennia-problemy-dokazuvannia-ta-mezhi-kryminalnoi-vidpovidalnosti/" TargetMode="External"/><Relationship Id="rId28" Type="http://schemas.openxmlformats.org/officeDocument/2006/relationships/hyperlink" Target="https://newukrainianlaw.in.ua/index.php/journal/article/view/953/878" TargetMode="External"/><Relationship Id="rId36" Type="http://schemas.openxmlformats.org/officeDocument/2006/relationships/hyperlink" Target="https://pravo.ua/sudovyi-imunitet-rf-skasovano-pravo-na-vidshkoduvannia-bloh-tymofiia-dudina/" TargetMode="External"/><Relationship Id="rId49" Type="http://schemas.openxmlformats.org/officeDocument/2006/relationships/hyperlink" Target="https://perspectives.pp.ua/index.php/np/article/view/42233/42249" TargetMode="External"/><Relationship Id="rId57" Type="http://schemas.openxmlformats.org/officeDocument/2006/relationships/hyperlink" Target="https://perspectives.pp.ua/index.php/sas/article/view/42004/42019" TargetMode="External"/><Relationship Id="rId10" Type="http://schemas.openxmlformats.org/officeDocument/2006/relationships/hyperlink" Target="http://nplu.org/article.php?id=423&amp;subject=3" TargetMode="External"/><Relationship Id="rId31" Type="http://schemas.openxmlformats.org/officeDocument/2006/relationships/hyperlink" Target="https://detector.media/infospace/article/250056/2026-05-27-pravookhorontsi-vidkryly-vzhe-128-kryminalnykh-provadzhen-shchodo-zlochyniv-rosii-proty-zhurnalistiv-ofis-genprokurora/" TargetMode="External"/><Relationship Id="rId44" Type="http://schemas.openxmlformats.org/officeDocument/2006/relationships/hyperlink" Target="https://pravo.ua/oskarzhennia-areshtu-maina-u-2026-rotsi-chomu-shablonni-klopotannia-slidstva-dosi-pratsiuiut/" TargetMode="External"/><Relationship Id="rId52" Type="http://schemas.openxmlformats.org/officeDocument/2006/relationships/hyperlink" Target="https://pravo.ua/beb-nabu-dbr-khto-realno-rozsliduie-biznes-keisy-u-2026-rotsi-osoblyvosti-kompetentsii/" TargetMode="External"/><Relationship Id="rId60" Type="http://schemas.openxmlformats.org/officeDocument/2006/relationships/hyperlink" Target="https://wz.lviv.ua/news/553084-nazhyva-na-zabezpechenni-zsu-komandyra-viiskovoi-chastyny-ta-ioho-zastupnyka-pidozriuiut-u-roztrati-11-milioniv-na-heneratorakh" TargetMode="External"/><Relationship Id="rId65" Type="http://schemas.openxmlformats.org/officeDocument/2006/relationships/hyperlink" Target="https://censor.net/ua/resonance/4006665/golova-nazk-viktor-pavluschyk-pro-vysnovky-nazk-u-sudah-i-deklaratsiyi" TargetMode="External"/><Relationship Id="rId73" Type="http://schemas.openxmlformats.org/officeDocument/2006/relationships/hyperlink" Target="https://sud.ua/uk/news/publication/363445-sudebnyy-kontrol-nad-taynoy-sledstviya-pochemu-sergey-vlasenko-predlagaet-ogranichit-utechki-informatsii" TargetMode="External"/><Relationship Id="rId78" Type="http://schemas.openxmlformats.org/officeDocument/2006/relationships/hyperlink" Target="https://pravo.ua/rozsliduvannia-viiskovykh-zlochyniv-protsesualni-vyklyky-dlia-advokativ/" TargetMode="External"/><Relationship Id="rId81" Type="http://schemas.openxmlformats.org/officeDocument/2006/relationships/hyperlink" Target="https://pravo.ua/xiv-mizhnarodnyi-sudovo-pravovyi-forum-pershyi-den-zavershyvsia-obhovorenniam-problemnykh-pytan-kryminalnoi-iustytsii/" TargetMode="External"/><Relationship Id="rId86" Type="http://schemas.openxmlformats.org/officeDocument/2006/relationships/hyperlink" Target="https://perspectives.pp.ua/index.php/sas/article/view/42029/42044"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perspectives.pp.ua/index.php/sas/article/view/41969/41984" TargetMode="External"/><Relationship Id="rId18" Type="http://schemas.openxmlformats.org/officeDocument/2006/relationships/hyperlink" Target="https://umoloda.kyiv.ua/number/0/2006/194310/" TargetMode="External"/><Relationship Id="rId39" Type="http://schemas.openxmlformats.org/officeDocument/2006/relationships/hyperlink" Target="https://sud.ua/uk/news/publication/362177-espch-protiv-chrezmernogo-zaloga-pochemu-sud-dolzhen-uchityvat-realnye-dokhody-podozrevaemogo" TargetMode="External"/><Relationship Id="rId34" Type="http://schemas.openxmlformats.org/officeDocument/2006/relationships/hyperlink" Target="https://pravo.ua/do-verkhovnoi-rady-vnesly-novyi-zakonoproiekt-pro-dekryminalizatsiiu-pornohrafii/" TargetMode="External"/><Relationship Id="rId50" Type="http://schemas.openxmlformats.org/officeDocument/2006/relationships/hyperlink" Target="https://legalnovels.in.ua/journal/28_2026/40.pdf" TargetMode="External"/><Relationship Id="rId55" Type="http://schemas.openxmlformats.org/officeDocument/2006/relationships/hyperlink" Target="https://censor.net/ua/resonance/4006880/golova-derjmytslujby-orest-mandziyi-pro-perezavantajennya-mytnytsi" TargetMode="External"/><Relationship Id="rId76" Type="http://schemas.openxmlformats.org/officeDocument/2006/relationships/hyperlink" Target="https://glavcom.ua/publications/heroj-rosiji-peredaje-privit-ukrajini-u-spravi-derkacha-pochali-znikati-rechovi-dokazi-1122511.html" TargetMode="External"/><Relationship Id="rId7" Type="http://schemas.openxmlformats.org/officeDocument/2006/relationships/endnotes" Target="endnotes.xml"/><Relationship Id="rId71" Type="http://schemas.openxmlformats.org/officeDocument/2006/relationships/hyperlink" Target="https://legalnovels.in.ua/journal/28_2026/44.pdf"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yur-gazeta.com/publications/practice/kriminalne-pravo-ta-proces/chi-isnue-realna-procesualna-rivnovaga-pid-chas-obrannya-zapobizhnogo-zahodu.html" TargetMode="External"/><Relationship Id="rId24" Type="http://schemas.openxmlformats.org/officeDocument/2006/relationships/hyperlink" Target="https://perspectives.pp.ua/index.php/sas/article/view/41975/41990" TargetMode="External"/><Relationship Id="rId40" Type="http://schemas.openxmlformats.org/officeDocument/2006/relationships/hyperlink" Target="https://sud.ua/uk/news/publication/363333-za-blagotvoritelnyy-vznos-v-bolnitse-mogut-posadit-na-6-let-chto-predlagaet-novyy-zakonoproekt" TargetMode="External"/><Relationship Id="rId45" Type="http://schemas.openxmlformats.org/officeDocument/2006/relationships/hyperlink" Target="https://perspectives.pp.ua/index.php/sas/article/view/41989/42004" TargetMode="External"/><Relationship Id="rId66" Type="http://schemas.openxmlformats.org/officeDocument/2006/relationships/hyperlink" Target="https://lsej.org.ua/4_2026/47.pdf" TargetMode="External"/><Relationship Id="rId87" Type="http://schemas.openxmlformats.org/officeDocument/2006/relationships/hyperlink" Target="https://perspectives.pp.ua/index.php/sas/article/view/42030/42045" TargetMode="External"/><Relationship Id="rId61" Type="http://schemas.openxmlformats.org/officeDocument/2006/relationships/hyperlink" Target="https://perspectives.pp.ua/index.php/sni/article/view/42938/42956" TargetMode="External"/><Relationship Id="rId82" Type="http://schemas.openxmlformats.org/officeDocument/2006/relationships/hyperlink" Target="https://ua.korrespondent.net/ukraine/4880295-do-haahy-peredaly-dokazy-zlochyniv-rf-proty-ponad-1800-ukrainskykh-viazniv" TargetMode="External"/><Relationship Id="rId19" Type="http://schemas.openxmlformats.org/officeDocument/2006/relationships/hyperlink" Target="https://perspectives.pp.ua/index.php/sas/article/view/41973/419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55</Pages>
  <Words>17490</Words>
  <Characters>99694</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Zaichenko</cp:lastModifiedBy>
  <cp:revision>537</cp:revision>
  <dcterms:created xsi:type="dcterms:W3CDTF">2022-12-18T19:36:00Z</dcterms:created>
  <dcterms:modified xsi:type="dcterms:W3CDTF">2026-06-10T16:35:00Z</dcterms:modified>
</cp:coreProperties>
</file>